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horzAnchor="margin" w:tblpY="435"/>
        <w:tblW w:w="10146" w:type="dxa"/>
        <w:tblLook w:val="04A0" w:firstRow="1" w:lastRow="0" w:firstColumn="1" w:lastColumn="0" w:noHBand="0" w:noVBand="1"/>
      </w:tblPr>
      <w:tblGrid>
        <w:gridCol w:w="2760"/>
        <w:gridCol w:w="2759"/>
        <w:gridCol w:w="1154"/>
        <w:gridCol w:w="983"/>
        <w:gridCol w:w="1009"/>
        <w:gridCol w:w="1481"/>
      </w:tblGrid>
      <w:tr w:rsidR="00313D60" w:rsidRPr="00A97565" w14:paraId="1D5D6AE1" w14:textId="77777777" w:rsidTr="00313D60">
        <w:trPr>
          <w:trHeight w:val="903"/>
        </w:trPr>
        <w:tc>
          <w:tcPr>
            <w:tcW w:w="2817" w:type="dxa"/>
            <w:shd w:val="clear" w:color="auto" w:fill="D9D9D9" w:themeFill="background1" w:themeFillShade="D9"/>
            <w:vAlign w:val="center"/>
          </w:tcPr>
          <w:p w14:paraId="6CBCAA0C" w14:textId="669063C1" w:rsidR="00313D60" w:rsidRPr="00A97565" w:rsidRDefault="00313D60" w:rsidP="00A97565">
            <w:pPr>
              <w:pStyle w:val="ListParagraph"/>
              <w:spacing w:line="360" w:lineRule="auto"/>
              <w:ind w:left="0"/>
              <w:rPr>
                <w:rFonts w:ascii="Aptos style" w:hAnsi="Aptos style" w:cstheme="minorHAnsi"/>
                <w:b/>
                <w:sz w:val="24"/>
                <w:szCs w:val="24"/>
              </w:rPr>
            </w:pPr>
            <w:r w:rsidRPr="00A97565">
              <w:rPr>
                <w:rFonts w:ascii="Aptos style" w:hAnsi="Aptos style" w:cstheme="minorHAnsi"/>
                <w:b/>
                <w:sz w:val="24"/>
                <w:szCs w:val="24"/>
              </w:rPr>
              <w:t>Legal Name of Skills</w:t>
            </w:r>
            <w:r w:rsidR="0025128C" w:rsidRPr="00A97565">
              <w:rPr>
                <w:rFonts w:ascii="Aptos style" w:hAnsi="Aptos style" w:cstheme="minorHAnsi"/>
                <w:b/>
                <w:sz w:val="24"/>
                <w:szCs w:val="24"/>
              </w:rPr>
              <w:t xml:space="preserve"> </w:t>
            </w:r>
            <w:r w:rsidRPr="00A97565">
              <w:rPr>
                <w:rFonts w:ascii="Aptos style" w:hAnsi="Aptos style" w:cstheme="minorHAnsi"/>
                <w:b/>
                <w:sz w:val="24"/>
                <w:szCs w:val="24"/>
              </w:rPr>
              <w:t>Development Provider</w:t>
            </w:r>
            <w:r w:rsidR="00AF6C33" w:rsidRPr="00A97565">
              <w:rPr>
                <w:rFonts w:ascii="Aptos style" w:hAnsi="Aptos style" w:cstheme="minorHAnsi"/>
                <w:b/>
                <w:sz w:val="24"/>
                <w:szCs w:val="24"/>
              </w:rPr>
              <w:t xml:space="preserve"> </w:t>
            </w:r>
            <w:r w:rsidRPr="00A97565">
              <w:rPr>
                <w:rFonts w:ascii="Aptos style" w:hAnsi="Aptos style" w:cstheme="minorHAnsi"/>
                <w:b/>
                <w:sz w:val="24"/>
                <w:szCs w:val="24"/>
              </w:rPr>
              <w:t>(SDP)</w:t>
            </w:r>
          </w:p>
        </w:tc>
        <w:tc>
          <w:tcPr>
            <w:tcW w:w="7329" w:type="dxa"/>
            <w:gridSpan w:val="5"/>
            <w:vAlign w:val="center"/>
          </w:tcPr>
          <w:p w14:paraId="1CD47371" w14:textId="77777777" w:rsidR="00313D60" w:rsidRPr="00A97565" w:rsidRDefault="00313D60" w:rsidP="00A97565">
            <w:pPr>
              <w:pStyle w:val="ListParagraph"/>
              <w:spacing w:line="360" w:lineRule="auto"/>
              <w:ind w:left="0"/>
              <w:jc w:val="center"/>
              <w:rPr>
                <w:rFonts w:ascii="Aptos style" w:hAnsi="Aptos style" w:cstheme="minorHAnsi"/>
                <w:b/>
                <w:sz w:val="24"/>
                <w:szCs w:val="24"/>
              </w:rPr>
            </w:pPr>
          </w:p>
        </w:tc>
      </w:tr>
      <w:tr w:rsidR="00313D60" w:rsidRPr="00A97565" w14:paraId="34A3B165" w14:textId="77777777" w:rsidTr="00313D60">
        <w:trPr>
          <w:trHeight w:val="607"/>
        </w:trPr>
        <w:tc>
          <w:tcPr>
            <w:tcW w:w="2817" w:type="dxa"/>
            <w:vMerge w:val="restart"/>
            <w:shd w:val="clear" w:color="auto" w:fill="D9D9D9" w:themeFill="background1" w:themeFillShade="D9"/>
            <w:vAlign w:val="center"/>
          </w:tcPr>
          <w:p w14:paraId="23D9EF64" w14:textId="77777777" w:rsidR="00313D60" w:rsidRPr="00A97565" w:rsidRDefault="00313D60" w:rsidP="00A97565">
            <w:pPr>
              <w:pStyle w:val="ListParagraph"/>
              <w:spacing w:line="360" w:lineRule="auto"/>
              <w:ind w:left="0"/>
              <w:jc w:val="center"/>
              <w:rPr>
                <w:rFonts w:ascii="Aptos style" w:hAnsi="Aptos style" w:cstheme="minorHAnsi"/>
                <w:b/>
                <w:sz w:val="24"/>
                <w:szCs w:val="24"/>
              </w:rPr>
            </w:pPr>
            <w:r w:rsidRPr="00A97565">
              <w:rPr>
                <w:rFonts w:ascii="Aptos style" w:hAnsi="Aptos style" w:cstheme="minorHAnsi"/>
                <w:b/>
                <w:sz w:val="24"/>
                <w:szCs w:val="24"/>
              </w:rPr>
              <w:t>Qualification information:</w:t>
            </w:r>
          </w:p>
        </w:tc>
        <w:tc>
          <w:tcPr>
            <w:tcW w:w="2820" w:type="dxa"/>
            <w:shd w:val="clear" w:color="auto" w:fill="D9D9D9" w:themeFill="background1" w:themeFillShade="D9"/>
            <w:vAlign w:val="center"/>
          </w:tcPr>
          <w:p w14:paraId="7AC184E6" w14:textId="77777777" w:rsidR="00313D60" w:rsidRPr="00A97565" w:rsidRDefault="00313D60" w:rsidP="00A97565">
            <w:pPr>
              <w:pStyle w:val="ListParagraph"/>
              <w:spacing w:line="360" w:lineRule="auto"/>
              <w:ind w:left="0"/>
              <w:jc w:val="center"/>
              <w:rPr>
                <w:rFonts w:ascii="Aptos style" w:hAnsi="Aptos style" w:cstheme="minorHAnsi"/>
                <w:b/>
                <w:sz w:val="24"/>
                <w:szCs w:val="24"/>
              </w:rPr>
            </w:pPr>
            <w:r w:rsidRPr="00A97565">
              <w:rPr>
                <w:rFonts w:ascii="Aptos style" w:hAnsi="Aptos style" w:cstheme="minorHAnsi"/>
                <w:b/>
                <w:sz w:val="24"/>
                <w:szCs w:val="24"/>
              </w:rPr>
              <w:t>Qualification / Curriculum Title</w:t>
            </w:r>
          </w:p>
        </w:tc>
        <w:tc>
          <w:tcPr>
            <w:tcW w:w="1162" w:type="dxa"/>
            <w:shd w:val="clear" w:color="auto" w:fill="D9D9D9" w:themeFill="background1" w:themeFillShade="D9"/>
            <w:vAlign w:val="center"/>
          </w:tcPr>
          <w:p w14:paraId="6D1466E2" w14:textId="77777777" w:rsidR="00313D60" w:rsidRPr="00A97565" w:rsidRDefault="00313D60" w:rsidP="00A97565">
            <w:pPr>
              <w:pStyle w:val="ListParagraph"/>
              <w:spacing w:line="360" w:lineRule="auto"/>
              <w:ind w:left="0"/>
              <w:jc w:val="center"/>
              <w:rPr>
                <w:rFonts w:ascii="Aptos style" w:hAnsi="Aptos style" w:cstheme="minorHAnsi"/>
                <w:b/>
                <w:sz w:val="24"/>
                <w:szCs w:val="24"/>
              </w:rPr>
            </w:pPr>
            <w:r w:rsidRPr="00A97565">
              <w:rPr>
                <w:rFonts w:ascii="Aptos style" w:hAnsi="Aptos style" w:cstheme="minorHAnsi"/>
                <w:b/>
                <w:sz w:val="24"/>
                <w:szCs w:val="24"/>
              </w:rPr>
              <w:t>SAQA ID</w:t>
            </w:r>
          </w:p>
        </w:tc>
        <w:tc>
          <w:tcPr>
            <w:tcW w:w="993" w:type="dxa"/>
            <w:shd w:val="clear" w:color="auto" w:fill="D9D9D9" w:themeFill="background1" w:themeFillShade="D9"/>
            <w:vAlign w:val="center"/>
          </w:tcPr>
          <w:p w14:paraId="42BBEBB4" w14:textId="77777777" w:rsidR="00313D60" w:rsidRPr="00A97565" w:rsidRDefault="00313D60" w:rsidP="00A97565">
            <w:pPr>
              <w:pStyle w:val="ListParagraph"/>
              <w:spacing w:line="360" w:lineRule="auto"/>
              <w:ind w:left="0"/>
              <w:jc w:val="center"/>
              <w:rPr>
                <w:rFonts w:ascii="Aptos style" w:hAnsi="Aptos style" w:cstheme="minorHAnsi"/>
                <w:b/>
                <w:sz w:val="24"/>
                <w:szCs w:val="24"/>
              </w:rPr>
            </w:pPr>
            <w:r w:rsidRPr="00A97565">
              <w:rPr>
                <w:rFonts w:ascii="Aptos style" w:hAnsi="Aptos style" w:cstheme="minorHAnsi"/>
                <w:b/>
                <w:sz w:val="24"/>
                <w:szCs w:val="24"/>
              </w:rPr>
              <w:t>NQF Level</w:t>
            </w:r>
          </w:p>
        </w:tc>
        <w:tc>
          <w:tcPr>
            <w:tcW w:w="992" w:type="dxa"/>
            <w:shd w:val="clear" w:color="auto" w:fill="D9D9D9" w:themeFill="background1" w:themeFillShade="D9"/>
            <w:vAlign w:val="center"/>
          </w:tcPr>
          <w:p w14:paraId="3E4E3F1E" w14:textId="77777777" w:rsidR="00313D60" w:rsidRPr="00A97565" w:rsidRDefault="00313D60" w:rsidP="00A97565">
            <w:pPr>
              <w:pStyle w:val="ListParagraph"/>
              <w:spacing w:line="360" w:lineRule="auto"/>
              <w:ind w:left="0"/>
              <w:jc w:val="center"/>
              <w:rPr>
                <w:rFonts w:ascii="Aptos style" w:hAnsi="Aptos style" w:cstheme="minorHAnsi"/>
                <w:b/>
                <w:sz w:val="24"/>
                <w:szCs w:val="24"/>
              </w:rPr>
            </w:pPr>
            <w:r w:rsidRPr="00A97565">
              <w:rPr>
                <w:rFonts w:ascii="Aptos style" w:hAnsi="Aptos style" w:cstheme="minorHAnsi"/>
                <w:b/>
                <w:sz w:val="24"/>
                <w:szCs w:val="24"/>
              </w:rPr>
              <w:t>Credits</w:t>
            </w:r>
          </w:p>
        </w:tc>
        <w:tc>
          <w:tcPr>
            <w:tcW w:w="1362" w:type="dxa"/>
            <w:shd w:val="clear" w:color="auto" w:fill="D9D9D9" w:themeFill="background1" w:themeFillShade="D9"/>
          </w:tcPr>
          <w:p w14:paraId="5AD83CDC" w14:textId="77777777" w:rsidR="00313D60" w:rsidRPr="00A97565" w:rsidRDefault="00313D60" w:rsidP="00A97565">
            <w:pPr>
              <w:pStyle w:val="ListParagraph"/>
              <w:spacing w:line="360" w:lineRule="auto"/>
              <w:ind w:left="0"/>
              <w:jc w:val="center"/>
              <w:rPr>
                <w:rFonts w:ascii="Aptos style" w:hAnsi="Aptos style" w:cstheme="minorHAnsi"/>
                <w:b/>
                <w:sz w:val="24"/>
                <w:szCs w:val="24"/>
              </w:rPr>
            </w:pPr>
            <w:r w:rsidRPr="00A97565">
              <w:rPr>
                <w:rFonts w:ascii="Aptos style" w:hAnsi="Aptos style" w:cstheme="minorHAnsi"/>
                <w:b/>
                <w:sz w:val="24"/>
                <w:szCs w:val="24"/>
              </w:rPr>
              <w:t>Curriculum Code</w:t>
            </w:r>
          </w:p>
        </w:tc>
      </w:tr>
      <w:tr w:rsidR="00313D60" w:rsidRPr="00A97565" w14:paraId="17964542" w14:textId="77777777" w:rsidTr="00313D60">
        <w:trPr>
          <w:trHeight w:val="475"/>
        </w:trPr>
        <w:tc>
          <w:tcPr>
            <w:tcW w:w="2817" w:type="dxa"/>
            <w:vMerge/>
            <w:shd w:val="clear" w:color="auto" w:fill="D9D9D9" w:themeFill="background1" w:themeFillShade="D9"/>
          </w:tcPr>
          <w:p w14:paraId="06D931A2" w14:textId="77777777" w:rsidR="00313D60" w:rsidRPr="00A97565" w:rsidRDefault="00313D60" w:rsidP="00A97565">
            <w:pPr>
              <w:pStyle w:val="ListParagraph"/>
              <w:spacing w:line="360" w:lineRule="auto"/>
              <w:ind w:left="0"/>
              <w:rPr>
                <w:rFonts w:ascii="Aptos style" w:hAnsi="Aptos style" w:cstheme="minorHAnsi"/>
                <w:bCs/>
                <w:sz w:val="24"/>
                <w:szCs w:val="24"/>
              </w:rPr>
            </w:pPr>
          </w:p>
        </w:tc>
        <w:tc>
          <w:tcPr>
            <w:tcW w:w="2820" w:type="dxa"/>
          </w:tcPr>
          <w:p w14:paraId="5551C155" w14:textId="6D7FF78B" w:rsidR="00313D60" w:rsidRPr="00A97565" w:rsidRDefault="00FE6987" w:rsidP="00A97565">
            <w:pPr>
              <w:pStyle w:val="ListParagraph"/>
              <w:spacing w:line="360" w:lineRule="auto"/>
              <w:ind w:left="0"/>
              <w:rPr>
                <w:rFonts w:ascii="Aptos style" w:hAnsi="Aptos style" w:cstheme="minorHAnsi"/>
                <w:bCs/>
                <w:sz w:val="24"/>
                <w:szCs w:val="24"/>
              </w:rPr>
            </w:pPr>
            <w:r w:rsidRPr="00A97565">
              <w:rPr>
                <w:rFonts w:ascii="Aptos style" w:hAnsi="Aptos style" w:cstheme="minorHAnsi"/>
                <w:bCs/>
                <w:sz w:val="24"/>
                <w:szCs w:val="24"/>
                <w:lang w:val="en-US"/>
              </w:rPr>
              <w:t>Higher Occupational Certificate: Mixed Crop and Livestock Farmer </w:t>
            </w:r>
          </w:p>
        </w:tc>
        <w:tc>
          <w:tcPr>
            <w:tcW w:w="1162" w:type="dxa"/>
          </w:tcPr>
          <w:p w14:paraId="3C72BD89" w14:textId="20C0606D" w:rsidR="00313D60" w:rsidRPr="00A97565" w:rsidRDefault="00FE6987" w:rsidP="00A97565">
            <w:pPr>
              <w:pStyle w:val="ListParagraph"/>
              <w:spacing w:line="360" w:lineRule="auto"/>
              <w:ind w:left="0"/>
              <w:rPr>
                <w:rFonts w:ascii="Aptos style" w:hAnsi="Aptos style" w:cstheme="minorHAnsi"/>
                <w:bCs/>
                <w:sz w:val="24"/>
                <w:szCs w:val="24"/>
              </w:rPr>
            </w:pPr>
            <w:r w:rsidRPr="00A97565">
              <w:rPr>
                <w:rFonts w:ascii="Aptos style" w:hAnsi="Aptos style" w:cstheme="minorHAnsi"/>
                <w:bCs/>
                <w:sz w:val="24"/>
                <w:szCs w:val="24"/>
              </w:rPr>
              <w:t>125077</w:t>
            </w:r>
          </w:p>
        </w:tc>
        <w:tc>
          <w:tcPr>
            <w:tcW w:w="993" w:type="dxa"/>
          </w:tcPr>
          <w:p w14:paraId="18DDFA94" w14:textId="708725E9" w:rsidR="00313D60" w:rsidRPr="00A97565" w:rsidRDefault="00FE6987" w:rsidP="00A97565">
            <w:pPr>
              <w:pStyle w:val="ListParagraph"/>
              <w:spacing w:line="360" w:lineRule="auto"/>
              <w:ind w:left="0"/>
              <w:rPr>
                <w:rFonts w:ascii="Aptos style" w:hAnsi="Aptos style" w:cstheme="minorHAnsi"/>
                <w:bCs/>
                <w:sz w:val="24"/>
                <w:szCs w:val="24"/>
              </w:rPr>
            </w:pPr>
            <w:r w:rsidRPr="00A97565">
              <w:rPr>
                <w:rFonts w:ascii="Aptos style" w:hAnsi="Aptos style" w:cstheme="minorHAnsi"/>
                <w:bCs/>
                <w:sz w:val="24"/>
                <w:szCs w:val="24"/>
              </w:rPr>
              <w:t xml:space="preserve"> 05</w:t>
            </w:r>
          </w:p>
        </w:tc>
        <w:tc>
          <w:tcPr>
            <w:tcW w:w="992" w:type="dxa"/>
          </w:tcPr>
          <w:p w14:paraId="16E2B006" w14:textId="252CE4D7" w:rsidR="00313D60" w:rsidRPr="00A97565" w:rsidRDefault="00FE6987" w:rsidP="00A97565">
            <w:pPr>
              <w:pStyle w:val="ListParagraph"/>
              <w:spacing w:line="360" w:lineRule="auto"/>
              <w:ind w:left="0"/>
              <w:rPr>
                <w:rFonts w:ascii="Aptos style" w:hAnsi="Aptos style" w:cstheme="minorHAnsi"/>
                <w:bCs/>
                <w:sz w:val="24"/>
                <w:szCs w:val="24"/>
              </w:rPr>
            </w:pPr>
            <w:r w:rsidRPr="00A97565">
              <w:rPr>
                <w:rFonts w:ascii="Aptos style" w:hAnsi="Aptos style" w:cstheme="minorHAnsi"/>
                <w:bCs/>
                <w:sz w:val="24"/>
                <w:szCs w:val="24"/>
              </w:rPr>
              <w:t>197</w:t>
            </w:r>
          </w:p>
        </w:tc>
        <w:tc>
          <w:tcPr>
            <w:tcW w:w="1362" w:type="dxa"/>
          </w:tcPr>
          <w:p w14:paraId="118788C2" w14:textId="3A453F6D" w:rsidR="00313D60" w:rsidRPr="00A97565" w:rsidRDefault="00FE6987" w:rsidP="00A97565">
            <w:pPr>
              <w:pStyle w:val="ListParagraph"/>
              <w:spacing w:line="360" w:lineRule="auto"/>
              <w:ind w:left="0"/>
              <w:jc w:val="center"/>
              <w:rPr>
                <w:rFonts w:ascii="Aptos style" w:hAnsi="Aptos style" w:cstheme="minorHAnsi"/>
                <w:bCs/>
                <w:sz w:val="24"/>
                <w:szCs w:val="24"/>
              </w:rPr>
            </w:pPr>
            <w:r w:rsidRPr="00A97565">
              <w:rPr>
                <w:rFonts w:ascii="Aptos style" w:hAnsi="Aptos style" w:cstheme="minorHAnsi"/>
                <w:bCs/>
                <w:sz w:val="24"/>
                <w:szCs w:val="24"/>
              </w:rPr>
              <w:t>613101-000-00-00</w:t>
            </w:r>
          </w:p>
        </w:tc>
      </w:tr>
    </w:tbl>
    <w:p w14:paraId="7AEBB317" w14:textId="77777777" w:rsidR="002C7587" w:rsidRPr="00A97565" w:rsidRDefault="002C7587" w:rsidP="00A97565">
      <w:pPr>
        <w:spacing w:line="360" w:lineRule="auto"/>
        <w:rPr>
          <w:rFonts w:ascii="Aptos style" w:hAnsi="Aptos style"/>
          <w:bCs/>
          <w:sz w:val="24"/>
          <w:szCs w:val="24"/>
        </w:rPr>
      </w:pPr>
    </w:p>
    <w:p w14:paraId="3F426973" w14:textId="77777777" w:rsidR="00512DDA" w:rsidRPr="00A97565" w:rsidRDefault="00512DDA" w:rsidP="00A97565">
      <w:pPr>
        <w:spacing w:line="360" w:lineRule="auto"/>
        <w:rPr>
          <w:rFonts w:ascii="Aptos style" w:hAnsi="Aptos style"/>
          <w:bCs/>
          <w:sz w:val="24"/>
          <w:szCs w:val="24"/>
        </w:rPr>
      </w:pPr>
      <w:r w:rsidRPr="00A97565">
        <w:rPr>
          <w:rFonts w:ascii="Aptos style" w:hAnsi="Aptos style"/>
          <w:bCs/>
          <w:sz w:val="24"/>
          <w:szCs w:val="24"/>
        </w:rPr>
        <w:t xml:space="preserve">Although the </w:t>
      </w:r>
      <w:r w:rsidRPr="00A97565">
        <w:rPr>
          <w:rFonts w:ascii="Aptos style" w:hAnsi="Aptos style"/>
          <w:b/>
          <w:sz w:val="24"/>
          <w:szCs w:val="24"/>
        </w:rPr>
        <w:t xml:space="preserve">QCTO </w:t>
      </w:r>
      <w:r w:rsidRPr="00A97565">
        <w:rPr>
          <w:rFonts w:ascii="Aptos style" w:hAnsi="Aptos style"/>
          <w:bCs/>
          <w:sz w:val="24"/>
          <w:szCs w:val="24"/>
        </w:rPr>
        <w:t xml:space="preserve">is not prescriptive in the form or manner of learning material that will be used to implement the curriculum, it is nevertheless still important to indicate how the content will be covered.  Bear in mind that learning material for this qualification should be aimed at the implementation of all three components that would best benefit the achievement of all competencies, in order for learners to achieve a Statement of Results.  </w:t>
      </w:r>
    </w:p>
    <w:p w14:paraId="71D4306C" w14:textId="77777777" w:rsidR="009D3425" w:rsidRPr="00A97565" w:rsidRDefault="00512DDA" w:rsidP="00A97565">
      <w:pPr>
        <w:spacing w:line="360" w:lineRule="auto"/>
        <w:rPr>
          <w:rFonts w:ascii="Aptos style" w:hAnsi="Aptos style"/>
          <w:bCs/>
          <w:sz w:val="24"/>
          <w:szCs w:val="24"/>
        </w:rPr>
      </w:pPr>
      <w:r w:rsidRPr="00A97565">
        <w:rPr>
          <w:rFonts w:ascii="Aptos style" w:hAnsi="Aptos style"/>
          <w:bCs/>
          <w:sz w:val="24"/>
          <w:szCs w:val="24"/>
        </w:rPr>
        <w:t xml:space="preserve">The three </w:t>
      </w:r>
      <w:r w:rsidR="00390E50" w:rsidRPr="00A97565">
        <w:rPr>
          <w:rFonts w:ascii="Aptos style" w:hAnsi="Aptos style"/>
          <w:bCs/>
          <w:sz w:val="24"/>
          <w:szCs w:val="24"/>
        </w:rPr>
        <w:t>components (Knowledge, Practical and Workplace)</w:t>
      </w:r>
      <w:r w:rsidRPr="00A97565">
        <w:rPr>
          <w:rFonts w:ascii="Aptos style" w:hAnsi="Aptos style"/>
          <w:bCs/>
          <w:sz w:val="24"/>
          <w:szCs w:val="24"/>
        </w:rPr>
        <w:t xml:space="preserve"> should not be presented in isolation, but should rather be integrated, and any exercises or applied </w:t>
      </w:r>
      <w:proofErr w:type="spellStart"/>
      <w:r w:rsidRPr="00A97565">
        <w:rPr>
          <w:rFonts w:ascii="Aptos style" w:hAnsi="Aptos style"/>
          <w:bCs/>
          <w:sz w:val="24"/>
          <w:szCs w:val="24"/>
        </w:rPr>
        <w:t>practicals</w:t>
      </w:r>
      <w:proofErr w:type="spellEnd"/>
      <w:r w:rsidRPr="00A97565">
        <w:rPr>
          <w:rFonts w:ascii="Aptos style" w:hAnsi="Aptos style"/>
          <w:bCs/>
          <w:sz w:val="24"/>
          <w:szCs w:val="24"/>
        </w:rPr>
        <w:t xml:space="preserve"> should be occupationally directed (work tasks).</w:t>
      </w:r>
    </w:p>
    <w:p w14:paraId="7452A2A8" w14:textId="77777777" w:rsidR="00512DDA" w:rsidRPr="00A97565" w:rsidRDefault="00512DDA" w:rsidP="00A97565">
      <w:pPr>
        <w:spacing w:line="360" w:lineRule="auto"/>
        <w:rPr>
          <w:rFonts w:ascii="Aptos style" w:hAnsi="Aptos style"/>
          <w:bCs/>
          <w:sz w:val="24"/>
          <w:szCs w:val="24"/>
        </w:rPr>
      </w:pPr>
      <w:r w:rsidRPr="00A97565">
        <w:rPr>
          <w:rFonts w:ascii="Aptos style" w:hAnsi="Aptos style"/>
          <w:bCs/>
          <w:sz w:val="24"/>
          <w:szCs w:val="24"/>
        </w:rPr>
        <w:t>Guidelines on the completion of the below matrix:</w:t>
      </w:r>
    </w:p>
    <w:p w14:paraId="2136F7F3" w14:textId="77777777" w:rsidR="00512DDA" w:rsidRPr="00A97565" w:rsidRDefault="00512DDA" w:rsidP="00A97565">
      <w:pPr>
        <w:pStyle w:val="ListParagraph"/>
        <w:numPr>
          <w:ilvl w:val="0"/>
          <w:numId w:val="3"/>
        </w:numPr>
        <w:spacing w:line="360" w:lineRule="auto"/>
        <w:rPr>
          <w:rFonts w:ascii="Aptos style" w:hAnsi="Aptos style"/>
          <w:bCs/>
          <w:sz w:val="24"/>
          <w:szCs w:val="24"/>
        </w:rPr>
      </w:pPr>
      <w:r w:rsidRPr="00A97565">
        <w:rPr>
          <w:rFonts w:ascii="Aptos style" w:hAnsi="Aptos style"/>
          <w:bCs/>
          <w:sz w:val="24"/>
          <w:szCs w:val="24"/>
        </w:rPr>
        <w:t>The name(s) of the learning material or text books to be used should be inserted vertically in the yellow blocks:</w:t>
      </w:r>
    </w:p>
    <w:p w14:paraId="54D2F4ED" w14:textId="77777777" w:rsidR="00512DDA" w:rsidRPr="00A97565" w:rsidRDefault="00512DDA" w:rsidP="00A97565">
      <w:pPr>
        <w:pStyle w:val="ListParagraph"/>
        <w:numPr>
          <w:ilvl w:val="0"/>
          <w:numId w:val="3"/>
        </w:numPr>
        <w:spacing w:line="360" w:lineRule="auto"/>
        <w:rPr>
          <w:rFonts w:ascii="Aptos style" w:hAnsi="Aptos style"/>
          <w:bCs/>
          <w:sz w:val="24"/>
          <w:szCs w:val="24"/>
        </w:rPr>
      </w:pPr>
      <w:r w:rsidRPr="00A97565">
        <w:rPr>
          <w:rFonts w:ascii="Aptos style" w:hAnsi="Aptos style"/>
          <w:bCs/>
          <w:sz w:val="24"/>
          <w:szCs w:val="24"/>
        </w:rPr>
        <w:t xml:space="preserve">Complete the table by indicating on what pages the content will be covered for each </w:t>
      </w:r>
      <w:r w:rsidR="00D86096" w:rsidRPr="00A97565">
        <w:rPr>
          <w:rFonts w:ascii="Aptos style" w:hAnsi="Aptos style"/>
          <w:bCs/>
          <w:sz w:val="24"/>
          <w:szCs w:val="24"/>
        </w:rPr>
        <w:t xml:space="preserve">item in all </w:t>
      </w:r>
      <w:r w:rsidRPr="00A97565">
        <w:rPr>
          <w:rFonts w:ascii="Aptos style" w:hAnsi="Aptos style"/>
          <w:bCs/>
          <w:sz w:val="24"/>
          <w:szCs w:val="24"/>
        </w:rPr>
        <w:t>module</w:t>
      </w:r>
      <w:r w:rsidR="00D86096" w:rsidRPr="00A97565">
        <w:rPr>
          <w:rFonts w:ascii="Aptos style" w:hAnsi="Aptos style"/>
          <w:bCs/>
          <w:sz w:val="24"/>
          <w:szCs w:val="24"/>
        </w:rPr>
        <w:t>s</w:t>
      </w:r>
      <w:r w:rsidRPr="00A97565">
        <w:rPr>
          <w:rFonts w:ascii="Aptos style" w:hAnsi="Aptos style"/>
          <w:bCs/>
          <w:sz w:val="24"/>
          <w:szCs w:val="24"/>
        </w:rPr>
        <w:t xml:space="preserve"> in the curriculum (extend the table as required to include </w:t>
      </w:r>
      <w:r w:rsidRPr="00A97565">
        <w:rPr>
          <w:rFonts w:ascii="Aptos style" w:hAnsi="Aptos style"/>
          <w:b/>
          <w:sz w:val="24"/>
          <w:szCs w:val="24"/>
        </w:rPr>
        <w:t>ALL MODULES)</w:t>
      </w:r>
    </w:p>
    <w:p w14:paraId="25091C91" w14:textId="77777777" w:rsidR="00F67206" w:rsidRPr="00A97565" w:rsidRDefault="00F67206" w:rsidP="00A97565">
      <w:pPr>
        <w:spacing w:line="360" w:lineRule="auto"/>
        <w:rPr>
          <w:rFonts w:ascii="Aptos style" w:hAnsi="Aptos style"/>
          <w:bCs/>
          <w:color w:val="00B050"/>
          <w:sz w:val="24"/>
          <w:szCs w:val="24"/>
        </w:rPr>
      </w:pPr>
    </w:p>
    <w:p w14:paraId="4867918D" w14:textId="77777777" w:rsidR="00F67206" w:rsidRPr="00A97565" w:rsidRDefault="00F67206" w:rsidP="00A97565">
      <w:pPr>
        <w:spacing w:line="360" w:lineRule="auto"/>
        <w:rPr>
          <w:rFonts w:ascii="Aptos style" w:hAnsi="Aptos style"/>
          <w:bCs/>
          <w:color w:val="00B050"/>
          <w:sz w:val="24"/>
          <w:szCs w:val="24"/>
        </w:rPr>
      </w:pPr>
    </w:p>
    <w:p w14:paraId="7F3B28AA" w14:textId="77777777" w:rsidR="00F67206" w:rsidRPr="00A97565" w:rsidRDefault="00F67206" w:rsidP="00A97565">
      <w:pPr>
        <w:spacing w:line="360" w:lineRule="auto"/>
        <w:rPr>
          <w:rFonts w:ascii="Aptos style" w:hAnsi="Aptos style"/>
          <w:bCs/>
          <w:color w:val="00B050"/>
          <w:sz w:val="24"/>
          <w:szCs w:val="24"/>
        </w:rPr>
      </w:pPr>
    </w:p>
    <w:p w14:paraId="15E5C5AB" w14:textId="77777777" w:rsidR="00F67206" w:rsidRPr="00A97565" w:rsidRDefault="00F67206" w:rsidP="00A97565">
      <w:pPr>
        <w:spacing w:line="360" w:lineRule="auto"/>
        <w:rPr>
          <w:rFonts w:ascii="Aptos style" w:hAnsi="Aptos style"/>
          <w:bCs/>
          <w:color w:val="00B050"/>
          <w:sz w:val="24"/>
          <w:szCs w:val="24"/>
        </w:rPr>
      </w:pPr>
    </w:p>
    <w:p w14:paraId="7A2E913D" w14:textId="77777777" w:rsidR="00F67206" w:rsidRPr="00A97565" w:rsidRDefault="00F67206" w:rsidP="00A97565">
      <w:pPr>
        <w:spacing w:line="360" w:lineRule="auto"/>
        <w:rPr>
          <w:rFonts w:ascii="Aptos style" w:hAnsi="Aptos style"/>
          <w:bCs/>
          <w:color w:val="00B050"/>
          <w:sz w:val="24"/>
          <w:szCs w:val="24"/>
        </w:rPr>
      </w:pPr>
    </w:p>
    <w:p w14:paraId="38969FEB" w14:textId="77777777" w:rsidR="00F67206" w:rsidRPr="00A97565" w:rsidRDefault="00F67206" w:rsidP="00A97565">
      <w:pPr>
        <w:spacing w:line="360" w:lineRule="auto"/>
        <w:rPr>
          <w:rFonts w:ascii="Aptos style" w:hAnsi="Aptos style"/>
          <w:bCs/>
          <w:color w:val="00B050"/>
          <w:sz w:val="24"/>
          <w:szCs w:val="24"/>
        </w:rPr>
      </w:pPr>
    </w:p>
    <w:p w14:paraId="5DC8AF0B" w14:textId="77777777" w:rsidR="00F67206" w:rsidRPr="00A97565" w:rsidRDefault="00F67206" w:rsidP="00A97565">
      <w:pPr>
        <w:spacing w:line="360" w:lineRule="auto"/>
        <w:rPr>
          <w:rFonts w:ascii="Aptos style" w:hAnsi="Aptos style"/>
          <w:bCs/>
          <w:color w:val="00B050"/>
          <w:sz w:val="24"/>
          <w:szCs w:val="24"/>
        </w:rPr>
      </w:pPr>
    </w:p>
    <w:tbl>
      <w:tblPr>
        <w:tblStyle w:val="TableGrid"/>
        <w:tblW w:w="0" w:type="auto"/>
        <w:tblLook w:val="04A0" w:firstRow="1" w:lastRow="0" w:firstColumn="1" w:lastColumn="0" w:noHBand="0" w:noVBand="1"/>
      </w:tblPr>
      <w:tblGrid>
        <w:gridCol w:w="1129"/>
        <w:gridCol w:w="6933"/>
        <w:gridCol w:w="954"/>
      </w:tblGrid>
      <w:tr w:rsidR="00AF6C33" w:rsidRPr="00A97565" w14:paraId="5CAF0ABA" w14:textId="77777777" w:rsidTr="00FE6987">
        <w:trPr>
          <w:trHeight w:val="300"/>
        </w:trPr>
        <w:tc>
          <w:tcPr>
            <w:tcW w:w="1129" w:type="dxa"/>
            <w:noWrap/>
          </w:tcPr>
          <w:p w14:paraId="0757B1ED" w14:textId="3BC97031" w:rsidR="00AF6C33" w:rsidRPr="00A97565" w:rsidRDefault="00A939B0" w:rsidP="00A97565">
            <w:pPr>
              <w:spacing w:line="360" w:lineRule="auto"/>
              <w:rPr>
                <w:rFonts w:ascii="Aptos style" w:hAnsi="Aptos style"/>
                <w:b/>
                <w:sz w:val="24"/>
                <w:szCs w:val="24"/>
              </w:rPr>
            </w:pPr>
            <w:r w:rsidRPr="00A97565">
              <w:rPr>
                <w:rFonts w:ascii="Aptos style" w:hAnsi="Aptos style"/>
                <w:b/>
                <w:sz w:val="24"/>
                <w:szCs w:val="24"/>
              </w:rPr>
              <w:t>KM-01</w:t>
            </w:r>
          </w:p>
        </w:tc>
        <w:tc>
          <w:tcPr>
            <w:tcW w:w="6933" w:type="dxa"/>
            <w:noWrap/>
          </w:tcPr>
          <w:p w14:paraId="4A517F7A" w14:textId="017016B7" w:rsidR="00AF6C33" w:rsidRPr="00A97565" w:rsidRDefault="00AF6C33" w:rsidP="00A97565">
            <w:pPr>
              <w:spacing w:line="360" w:lineRule="auto"/>
              <w:rPr>
                <w:rFonts w:ascii="Aptos style" w:hAnsi="Aptos style"/>
                <w:b/>
                <w:bCs/>
                <w:sz w:val="24"/>
                <w:szCs w:val="24"/>
                <w:lang w:val="en-US"/>
              </w:rPr>
            </w:pPr>
          </w:p>
        </w:tc>
        <w:tc>
          <w:tcPr>
            <w:tcW w:w="954" w:type="dxa"/>
            <w:noWrap/>
          </w:tcPr>
          <w:p w14:paraId="339455DF" w14:textId="77777777" w:rsidR="00AF6C33" w:rsidRPr="00A97565" w:rsidRDefault="00AF6C33" w:rsidP="00A97565">
            <w:pPr>
              <w:spacing w:line="360" w:lineRule="auto"/>
              <w:rPr>
                <w:rFonts w:ascii="Aptos style" w:hAnsi="Aptos style"/>
                <w:bCs/>
                <w:sz w:val="24"/>
                <w:szCs w:val="24"/>
              </w:rPr>
            </w:pPr>
          </w:p>
        </w:tc>
      </w:tr>
      <w:tr w:rsidR="00AF6C33" w:rsidRPr="00A97565" w14:paraId="7C5C603F" w14:textId="77777777" w:rsidTr="00AF6C33">
        <w:trPr>
          <w:trHeight w:val="300"/>
        </w:trPr>
        <w:tc>
          <w:tcPr>
            <w:tcW w:w="1129" w:type="dxa"/>
            <w:noWrap/>
          </w:tcPr>
          <w:p w14:paraId="423B5CAF" w14:textId="77777777" w:rsidR="00AF6C33" w:rsidRPr="00A97565" w:rsidRDefault="00AF6C33" w:rsidP="00A97565">
            <w:pPr>
              <w:spacing w:line="360" w:lineRule="auto"/>
              <w:rPr>
                <w:rFonts w:ascii="Aptos style" w:hAnsi="Aptos style"/>
                <w:b/>
                <w:sz w:val="24"/>
                <w:szCs w:val="24"/>
              </w:rPr>
            </w:pPr>
          </w:p>
        </w:tc>
        <w:tc>
          <w:tcPr>
            <w:tcW w:w="6933" w:type="dxa"/>
            <w:noWrap/>
          </w:tcPr>
          <w:p w14:paraId="7A5F7A9D" w14:textId="5A9AFE92" w:rsidR="00AF6C33" w:rsidRPr="00A97565" w:rsidRDefault="00A939B0" w:rsidP="00A97565">
            <w:pPr>
              <w:spacing w:line="360" w:lineRule="auto"/>
              <w:rPr>
                <w:rFonts w:ascii="Aptos style" w:hAnsi="Aptos style"/>
                <w:b/>
                <w:bCs/>
                <w:sz w:val="24"/>
                <w:szCs w:val="24"/>
              </w:rPr>
            </w:pPr>
            <w:r w:rsidRPr="00A97565">
              <w:rPr>
                <w:rFonts w:ascii="Aptos style" w:hAnsi="Aptos style"/>
                <w:b/>
                <w:bCs/>
                <w:sz w:val="24"/>
                <w:szCs w:val="24"/>
              </w:rPr>
              <w:t>KM-01-KT01 Crop production management. 40 %</w:t>
            </w:r>
          </w:p>
        </w:tc>
        <w:tc>
          <w:tcPr>
            <w:tcW w:w="954" w:type="dxa"/>
            <w:noWrap/>
          </w:tcPr>
          <w:p w14:paraId="3BEFDF75" w14:textId="3EF06AB8" w:rsidR="00AF6C33"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Pg.5</w:t>
            </w:r>
          </w:p>
        </w:tc>
      </w:tr>
      <w:tr w:rsidR="00A939B0" w:rsidRPr="00A97565" w14:paraId="055FF21B" w14:textId="77777777" w:rsidTr="00AF6C33">
        <w:trPr>
          <w:trHeight w:val="300"/>
        </w:trPr>
        <w:tc>
          <w:tcPr>
            <w:tcW w:w="1129" w:type="dxa"/>
            <w:noWrap/>
          </w:tcPr>
          <w:p w14:paraId="7EE53B6E" w14:textId="77777777" w:rsidR="00A939B0" w:rsidRPr="00A97565" w:rsidRDefault="00A939B0" w:rsidP="00A97565">
            <w:pPr>
              <w:spacing w:line="360" w:lineRule="auto"/>
              <w:rPr>
                <w:rFonts w:ascii="Aptos style" w:hAnsi="Aptos style"/>
                <w:b/>
                <w:sz w:val="24"/>
                <w:szCs w:val="24"/>
              </w:rPr>
            </w:pPr>
          </w:p>
        </w:tc>
        <w:tc>
          <w:tcPr>
            <w:tcW w:w="6933" w:type="dxa"/>
            <w:noWrap/>
          </w:tcPr>
          <w:p w14:paraId="3B25F68E" w14:textId="5AF66971"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KT0101 Crop selection and production planning </w:t>
            </w:r>
          </w:p>
        </w:tc>
        <w:tc>
          <w:tcPr>
            <w:tcW w:w="954" w:type="dxa"/>
            <w:noWrap/>
          </w:tcPr>
          <w:p w14:paraId="3A706859" w14:textId="283AF966" w:rsidR="00A939B0" w:rsidRPr="00A97565" w:rsidRDefault="00A939B0" w:rsidP="00A97565">
            <w:pPr>
              <w:spacing w:line="360" w:lineRule="auto"/>
              <w:rPr>
                <w:rFonts w:ascii="Aptos style" w:hAnsi="Aptos style"/>
                <w:bCs/>
                <w:sz w:val="24"/>
                <w:szCs w:val="24"/>
              </w:rPr>
            </w:pPr>
            <w:r w:rsidRPr="00A97565">
              <w:rPr>
                <w:rFonts w:ascii="Aptos style" w:hAnsi="Aptos style"/>
                <w:bCs/>
                <w:i/>
                <w:iCs/>
                <w:sz w:val="24"/>
                <w:szCs w:val="24"/>
              </w:rPr>
              <w:t>Pg.9</w:t>
            </w:r>
          </w:p>
        </w:tc>
      </w:tr>
      <w:tr w:rsidR="00A939B0" w:rsidRPr="00A97565" w14:paraId="432379BB" w14:textId="77777777" w:rsidTr="00AF6C33">
        <w:trPr>
          <w:trHeight w:val="300"/>
        </w:trPr>
        <w:tc>
          <w:tcPr>
            <w:tcW w:w="1129" w:type="dxa"/>
            <w:noWrap/>
          </w:tcPr>
          <w:p w14:paraId="4CD7AC22" w14:textId="77777777" w:rsidR="00A939B0" w:rsidRPr="00A97565" w:rsidRDefault="00A939B0" w:rsidP="00A97565">
            <w:pPr>
              <w:spacing w:line="360" w:lineRule="auto"/>
              <w:rPr>
                <w:rFonts w:ascii="Aptos style" w:hAnsi="Aptos style"/>
                <w:b/>
                <w:sz w:val="24"/>
                <w:szCs w:val="24"/>
              </w:rPr>
            </w:pPr>
          </w:p>
        </w:tc>
        <w:tc>
          <w:tcPr>
            <w:tcW w:w="6933" w:type="dxa"/>
            <w:noWrap/>
          </w:tcPr>
          <w:p w14:paraId="08F36248" w14:textId="3A37FEF9"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KT0102 Soil testing </w:t>
            </w:r>
          </w:p>
        </w:tc>
        <w:tc>
          <w:tcPr>
            <w:tcW w:w="954" w:type="dxa"/>
            <w:noWrap/>
          </w:tcPr>
          <w:p w14:paraId="7C0E1408" w14:textId="07374DA5" w:rsidR="00A939B0" w:rsidRPr="00A97565" w:rsidRDefault="00A939B0" w:rsidP="00A97565">
            <w:pPr>
              <w:spacing w:line="360" w:lineRule="auto"/>
              <w:rPr>
                <w:rFonts w:ascii="Aptos style" w:hAnsi="Aptos style"/>
                <w:bCs/>
                <w:sz w:val="24"/>
                <w:szCs w:val="24"/>
              </w:rPr>
            </w:pPr>
            <w:r w:rsidRPr="00A97565">
              <w:rPr>
                <w:rFonts w:ascii="Aptos style" w:hAnsi="Aptos style"/>
                <w:bCs/>
                <w:i/>
                <w:iCs/>
                <w:sz w:val="24"/>
                <w:szCs w:val="24"/>
              </w:rPr>
              <w:t>Pg.12</w:t>
            </w:r>
          </w:p>
        </w:tc>
      </w:tr>
      <w:tr w:rsidR="00A939B0" w:rsidRPr="00A97565" w14:paraId="354AE2E1" w14:textId="77777777" w:rsidTr="00AF6C33">
        <w:trPr>
          <w:trHeight w:val="300"/>
        </w:trPr>
        <w:tc>
          <w:tcPr>
            <w:tcW w:w="1129" w:type="dxa"/>
            <w:noWrap/>
          </w:tcPr>
          <w:p w14:paraId="4301DA78" w14:textId="77777777" w:rsidR="00A939B0" w:rsidRPr="00A97565" w:rsidRDefault="00A939B0" w:rsidP="00A97565">
            <w:pPr>
              <w:spacing w:line="360" w:lineRule="auto"/>
              <w:rPr>
                <w:rFonts w:ascii="Aptos style" w:hAnsi="Aptos style"/>
                <w:b/>
                <w:sz w:val="24"/>
                <w:szCs w:val="24"/>
              </w:rPr>
            </w:pPr>
          </w:p>
        </w:tc>
        <w:tc>
          <w:tcPr>
            <w:tcW w:w="6933" w:type="dxa"/>
            <w:noWrap/>
          </w:tcPr>
          <w:p w14:paraId="3926F7C6" w14:textId="113D7804"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KT0103 Soil preparation </w:t>
            </w:r>
          </w:p>
        </w:tc>
        <w:tc>
          <w:tcPr>
            <w:tcW w:w="954" w:type="dxa"/>
            <w:noWrap/>
          </w:tcPr>
          <w:p w14:paraId="26FC3A07" w14:textId="77B1E255" w:rsidR="00A939B0" w:rsidRPr="00A97565" w:rsidRDefault="00A939B0" w:rsidP="00A97565">
            <w:pPr>
              <w:spacing w:line="360" w:lineRule="auto"/>
              <w:rPr>
                <w:rFonts w:ascii="Aptos style" w:hAnsi="Aptos style"/>
                <w:bCs/>
                <w:sz w:val="24"/>
                <w:szCs w:val="24"/>
              </w:rPr>
            </w:pPr>
            <w:r w:rsidRPr="00A97565">
              <w:rPr>
                <w:rFonts w:ascii="Aptos style" w:hAnsi="Aptos style"/>
                <w:bCs/>
                <w:i/>
                <w:iCs/>
                <w:sz w:val="24"/>
                <w:szCs w:val="24"/>
              </w:rPr>
              <w:t>Pg.17</w:t>
            </w:r>
          </w:p>
        </w:tc>
      </w:tr>
      <w:tr w:rsidR="00A939B0" w:rsidRPr="00A97565" w14:paraId="4B6711CE" w14:textId="77777777" w:rsidTr="00AF6C33">
        <w:trPr>
          <w:trHeight w:val="300"/>
        </w:trPr>
        <w:tc>
          <w:tcPr>
            <w:tcW w:w="1129" w:type="dxa"/>
            <w:noWrap/>
          </w:tcPr>
          <w:p w14:paraId="14EE9E65" w14:textId="77777777" w:rsidR="00A939B0" w:rsidRPr="00A97565" w:rsidRDefault="00A939B0" w:rsidP="00A97565">
            <w:pPr>
              <w:spacing w:line="360" w:lineRule="auto"/>
              <w:rPr>
                <w:rFonts w:ascii="Aptos style" w:hAnsi="Aptos style"/>
                <w:b/>
                <w:sz w:val="24"/>
                <w:szCs w:val="24"/>
              </w:rPr>
            </w:pPr>
          </w:p>
        </w:tc>
        <w:tc>
          <w:tcPr>
            <w:tcW w:w="6933" w:type="dxa"/>
            <w:noWrap/>
          </w:tcPr>
          <w:p w14:paraId="213F3533" w14:textId="7E31F7F5"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KT0104 Fertilizer application </w:t>
            </w:r>
          </w:p>
        </w:tc>
        <w:tc>
          <w:tcPr>
            <w:tcW w:w="954" w:type="dxa"/>
            <w:noWrap/>
          </w:tcPr>
          <w:p w14:paraId="10E8BB53" w14:textId="310A9D3E" w:rsidR="00A939B0" w:rsidRPr="00A97565" w:rsidRDefault="00A939B0" w:rsidP="00A97565">
            <w:pPr>
              <w:spacing w:line="360" w:lineRule="auto"/>
              <w:rPr>
                <w:rFonts w:ascii="Aptos style" w:hAnsi="Aptos style"/>
                <w:bCs/>
                <w:sz w:val="24"/>
                <w:szCs w:val="24"/>
              </w:rPr>
            </w:pPr>
            <w:r w:rsidRPr="00A97565">
              <w:rPr>
                <w:rFonts w:ascii="Aptos style" w:hAnsi="Aptos style"/>
                <w:bCs/>
                <w:i/>
                <w:iCs/>
                <w:sz w:val="24"/>
                <w:szCs w:val="24"/>
              </w:rPr>
              <w:t>Pg.21</w:t>
            </w:r>
          </w:p>
        </w:tc>
      </w:tr>
      <w:tr w:rsidR="00A939B0" w:rsidRPr="00A97565" w14:paraId="1BB00A28" w14:textId="77777777" w:rsidTr="00AF6C33">
        <w:trPr>
          <w:trHeight w:val="300"/>
        </w:trPr>
        <w:tc>
          <w:tcPr>
            <w:tcW w:w="1129" w:type="dxa"/>
            <w:noWrap/>
          </w:tcPr>
          <w:p w14:paraId="4C22DD95" w14:textId="77777777" w:rsidR="00A939B0" w:rsidRPr="00A97565" w:rsidRDefault="00A939B0" w:rsidP="00A97565">
            <w:pPr>
              <w:spacing w:line="360" w:lineRule="auto"/>
              <w:rPr>
                <w:rFonts w:ascii="Aptos style" w:hAnsi="Aptos style"/>
                <w:b/>
                <w:sz w:val="24"/>
                <w:szCs w:val="24"/>
              </w:rPr>
            </w:pPr>
          </w:p>
        </w:tc>
        <w:tc>
          <w:tcPr>
            <w:tcW w:w="6933" w:type="dxa"/>
            <w:noWrap/>
          </w:tcPr>
          <w:p w14:paraId="709B7D7C" w14:textId="5E026F48"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KT0105 Crop water management / Irrigation </w:t>
            </w:r>
          </w:p>
        </w:tc>
        <w:tc>
          <w:tcPr>
            <w:tcW w:w="954" w:type="dxa"/>
            <w:noWrap/>
          </w:tcPr>
          <w:p w14:paraId="1829EE84" w14:textId="311BCFBE" w:rsidR="00A939B0" w:rsidRPr="00A97565" w:rsidRDefault="00A939B0" w:rsidP="00A97565">
            <w:pPr>
              <w:spacing w:line="360" w:lineRule="auto"/>
              <w:rPr>
                <w:rFonts w:ascii="Aptos style" w:hAnsi="Aptos style"/>
                <w:bCs/>
                <w:sz w:val="24"/>
                <w:szCs w:val="24"/>
              </w:rPr>
            </w:pPr>
            <w:r w:rsidRPr="00A97565">
              <w:rPr>
                <w:rFonts w:ascii="Aptos style" w:hAnsi="Aptos style"/>
                <w:bCs/>
                <w:i/>
                <w:iCs/>
                <w:sz w:val="24"/>
                <w:szCs w:val="24"/>
              </w:rPr>
              <w:t>Pg.25</w:t>
            </w:r>
          </w:p>
        </w:tc>
      </w:tr>
      <w:tr w:rsidR="00A939B0" w:rsidRPr="00A97565" w14:paraId="45314B45" w14:textId="77777777" w:rsidTr="00AF6C33">
        <w:trPr>
          <w:trHeight w:val="300"/>
        </w:trPr>
        <w:tc>
          <w:tcPr>
            <w:tcW w:w="1129" w:type="dxa"/>
            <w:noWrap/>
          </w:tcPr>
          <w:p w14:paraId="4B826FF4" w14:textId="77777777" w:rsidR="00A939B0" w:rsidRPr="00A97565" w:rsidRDefault="00A939B0" w:rsidP="00A97565">
            <w:pPr>
              <w:spacing w:line="360" w:lineRule="auto"/>
              <w:rPr>
                <w:rFonts w:ascii="Aptos style" w:hAnsi="Aptos style"/>
                <w:b/>
                <w:sz w:val="24"/>
                <w:szCs w:val="24"/>
              </w:rPr>
            </w:pPr>
          </w:p>
        </w:tc>
        <w:tc>
          <w:tcPr>
            <w:tcW w:w="6933" w:type="dxa"/>
            <w:noWrap/>
          </w:tcPr>
          <w:p w14:paraId="660DD228" w14:textId="1E7411F9"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KT0106 Crop planting </w:t>
            </w:r>
          </w:p>
        </w:tc>
        <w:tc>
          <w:tcPr>
            <w:tcW w:w="954" w:type="dxa"/>
            <w:noWrap/>
          </w:tcPr>
          <w:p w14:paraId="3B4445A9" w14:textId="1EB5729F" w:rsidR="00A939B0" w:rsidRPr="00A97565" w:rsidRDefault="00A939B0" w:rsidP="00A97565">
            <w:pPr>
              <w:spacing w:line="360" w:lineRule="auto"/>
              <w:rPr>
                <w:rFonts w:ascii="Aptos style" w:hAnsi="Aptos style"/>
                <w:bCs/>
                <w:sz w:val="24"/>
                <w:szCs w:val="24"/>
              </w:rPr>
            </w:pPr>
            <w:r w:rsidRPr="00A97565">
              <w:rPr>
                <w:rFonts w:ascii="Aptos style" w:hAnsi="Aptos style"/>
                <w:bCs/>
                <w:i/>
                <w:iCs/>
                <w:sz w:val="24"/>
                <w:szCs w:val="24"/>
              </w:rPr>
              <w:t>Pg.30</w:t>
            </w:r>
          </w:p>
        </w:tc>
      </w:tr>
      <w:tr w:rsidR="00A939B0" w:rsidRPr="00A97565" w14:paraId="7464A3E2" w14:textId="77777777" w:rsidTr="00AF6C33">
        <w:trPr>
          <w:trHeight w:val="300"/>
        </w:trPr>
        <w:tc>
          <w:tcPr>
            <w:tcW w:w="1129" w:type="dxa"/>
            <w:noWrap/>
          </w:tcPr>
          <w:p w14:paraId="0F217EF8" w14:textId="77777777" w:rsidR="00A939B0" w:rsidRPr="00A97565" w:rsidRDefault="00A939B0" w:rsidP="00A97565">
            <w:pPr>
              <w:spacing w:line="360" w:lineRule="auto"/>
              <w:rPr>
                <w:rFonts w:ascii="Aptos style" w:hAnsi="Aptos style"/>
                <w:b/>
                <w:sz w:val="24"/>
                <w:szCs w:val="24"/>
              </w:rPr>
            </w:pPr>
          </w:p>
        </w:tc>
        <w:tc>
          <w:tcPr>
            <w:tcW w:w="6933" w:type="dxa"/>
            <w:noWrap/>
          </w:tcPr>
          <w:p w14:paraId="1310AEF6" w14:textId="65E237C0"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KT0107 Crop pests and diseases management </w:t>
            </w:r>
          </w:p>
        </w:tc>
        <w:tc>
          <w:tcPr>
            <w:tcW w:w="954" w:type="dxa"/>
            <w:noWrap/>
          </w:tcPr>
          <w:p w14:paraId="0214D60F" w14:textId="0464330F" w:rsidR="00A939B0" w:rsidRPr="00A97565" w:rsidRDefault="00A939B0" w:rsidP="00A97565">
            <w:pPr>
              <w:spacing w:line="360" w:lineRule="auto"/>
              <w:rPr>
                <w:rFonts w:ascii="Aptos style" w:hAnsi="Aptos style"/>
                <w:bCs/>
                <w:sz w:val="24"/>
                <w:szCs w:val="24"/>
              </w:rPr>
            </w:pPr>
            <w:r w:rsidRPr="00A97565">
              <w:rPr>
                <w:rFonts w:ascii="Aptos style" w:hAnsi="Aptos style"/>
                <w:bCs/>
                <w:i/>
                <w:iCs/>
                <w:sz w:val="24"/>
                <w:szCs w:val="24"/>
              </w:rPr>
              <w:t>Pg.34</w:t>
            </w:r>
          </w:p>
        </w:tc>
      </w:tr>
      <w:tr w:rsidR="00A939B0" w:rsidRPr="00A97565" w14:paraId="213D1F4F" w14:textId="77777777" w:rsidTr="00AF6C33">
        <w:trPr>
          <w:trHeight w:val="300"/>
        </w:trPr>
        <w:tc>
          <w:tcPr>
            <w:tcW w:w="1129" w:type="dxa"/>
            <w:noWrap/>
          </w:tcPr>
          <w:p w14:paraId="53F01C46" w14:textId="77777777" w:rsidR="00A939B0" w:rsidRPr="00A97565" w:rsidRDefault="00A939B0" w:rsidP="00A97565">
            <w:pPr>
              <w:spacing w:line="360" w:lineRule="auto"/>
              <w:rPr>
                <w:rFonts w:ascii="Aptos style" w:hAnsi="Aptos style"/>
                <w:b/>
                <w:sz w:val="24"/>
                <w:szCs w:val="24"/>
              </w:rPr>
            </w:pPr>
          </w:p>
        </w:tc>
        <w:tc>
          <w:tcPr>
            <w:tcW w:w="6933" w:type="dxa"/>
            <w:noWrap/>
          </w:tcPr>
          <w:p w14:paraId="3D798E0F" w14:textId="3281A6BB"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KT0108 Crop harvesting </w:t>
            </w:r>
          </w:p>
        </w:tc>
        <w:tc>
          <w:tcPr>
            <w:tcW w:w="954" w:type="dxa"/>
            <w:noWrap/>
          </w:tcPr>
          <w:p w14:paraId="7B4BAD1D" w14:textId="2030D288" w:rsidR="00A939B0" w:rsidRPr="00A97565" w:rsidRDefault="00A939B0" w:rsidP="00A97565">
            <w:pPr>
              <w:spacing w:line="360" w:lineRule="auto"/>
              <w:rPr>
                <w:rFonts w:ascii="Aptos style" w:hAnsi="Aptos style"/>
                <w:bCs/>
                <w:sz w:val="24"/>
                <w:szCs w:val="24"/>
              </w:rPr>
            </w:pPr>
            <w:r w:rsidRPr="00A97565">
              <w:rPr>
                <w:rFonts w:ascii="Aptos style" w:hAnsi="Aptos style"/>
                <w:bCs/>
                <w:i/>
                <w:iCs/>
                <w:sz w:val="24"/>
                <w:szCs w:val="24"/>
              </w:rPr>
              <w:t>Pg.38</w:t>
            </w:r>
          </w:p>
        </w:tc>
      </w:tr>
      <w:tr w:rsidR="00A939B0" w:rsidRPr="00A97565" w14:paraId="552A5081" w14:textId="77777777" w:rsidTr="00AF6C33">
        <w:trPr>
          <w:trHeight w:val="300"/>
        </w:trPr>
        <w:tc>
          <w:tcPr>
            <w:tcW w:w="1129" w:type="dxa"/>
            <w:noWrap/>
          </w:tcPr>
          <w:p w14:paraId="40E6D139" w14:textId="77777777" w:rsidR="00A939B0" w:rsidRPr="00A97565" w:rsidRDefault="00A939B0" w:rsidP="00A97565">
            <w:pPr>
              <w:spacing w:line="360" w:lineRule="auto"/>
              <w:rPr>
                <w:rFonts w:ascii="Aptos style" w:hAnsi="Aptos style"/>
                <w:b/>
                <w:sz w:val="24"/>
                <w:szCs w:val="24"/>
              </w:rPr>
            </w:pPr>
          </w:p>
        </w:tc>
        <w:tc>
          <w:tcPr>
            <w:tcW w:w="6933" w:type="dxa"/>
            <w:noWrap/>
          </w:tcPr>
          <w:p w14:paraId="71F54208" w14:textId="32E60F94"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KT0109 Crop rotation </w:t>
            </w:r>
          </w:p>
        </w:tc>
        <w:tc>
          <w:tcPr>
            <w:tcW w:w="954" w:type="dxa"/>
            <w:noWrap/>
          </w:tcPr>
          <w:p w14:paraId="68F3344D" w14:textId="2F8E657C" w:rsidR="00A939B0" w:rsidRPr="00A97565" w:rsidRDefault="00A939B0" w:rsidP="00A97565">
            <w:pPr>
              <w:spacing w:line="360" w:lineRule="auto"/>
              <w:rPr>
                <w:rFonts w:ascii="Aptos style" w:hAnsi="Aptos style"/>
                <w:bCs/>
                <w:sz w:val="24"/>
                <w:szCs w:val="24"/>
              </w:rPr>
            </w:pPr>
            <w:r w:rsidRPr="00A97565">
              <w:rPr>
                <w:rFonts w:ascii="Aptos style" w:hAnsi="Aptos style"/>
                <w:bCs/>
                <w:i/>
                <w:iCs/>
                <w:sz w:val="24"/>
                <w:szCs w:val="24"/>
              </w:rPr>
              <w:t>Pg.43</w:t>
            </w:r>
          </w:p>
        </w:tc>
      </w:tr>
      <w:tr w:rsidR="00A939B0" w:rsidRPr="00A97565" w14:paraId="0D9F3651" w14:textId="77777777" w:rsidTr="00AF6C33">
        <w:trPr>
          <w:trHeight w:val="300"/>
        </w:trPr>
        <w:tc>
          <w:tcPr>
            <w:tcW w:w="1129" w:type="dxa"/>
            <w:noWrap/>
          </w:tcPr>
          <w:p w14:paraId="535F393B" w14:textId="77777777" w:rsidR="00A939B0" w:rsidRPr="00A97565" w:rsidRDefault="00A939B0" w:rsidP="00A97565">
            <w:pPr>
              <w:spacing w:line="360" w:lineRule="auto"/>
              <w:rPr>
                <w:rFonts w:ascii="Aptos style" w:hAnsi="Aptos style"/>
                <w:b/>
                <w:sz w:val="24"/>
                <w:szCs w:val="24"/>
              </w:rPr>
            </w:pPr>
          </w:p>
        </w:tc>
        <w:tc>
          <w:tcPr>
            <w:tcW w:w="6933" w:type="dxa"/>
            <w:noWrap/>
          </w:tcPr>
          <w:p w14:paraId="07237A82" w14:textId="7E32111B" w:rsidR="00A939B0" w:rsidRPr="00A97565" w:rsidRDefault="00A939B0" w:rsidP="00A97565">
            <w:pPr>
              <w:spacing w:line="360" w:lineRule="auto"/>
              <w:rPr>
                <w:rFonts w:ascii="Aptos style" w:hAnsi="Aptos style"/>
                <w:b/>
                <w:bCs/>
                <w:sz w:val="24"/>
                <w:szCs w:val="24"/>
              </w:rPr>
            </w:pPr>
            <w:r w:rsidRPr="00A97565">
              <w:rPr>
                <w:rFonts w:ascii="Aptos style" w:hAnsi="Aptos style"/>
                <w:b/>
                <w:bCs/>
                <w:sz w:val="24"/>
                <w:szCs w:val="24"/>
              </w:rPr>
              <w:t xml:space="preserve">KM-01-KT02 Livestock production management. 40% </w:t>
            </w:r>
            <w:r w:rsidRPr="00A97565">
              <w:rPr>
                <w:rFonts w:ascii="Aptos style" w:hAnsi="Aptos style"/>
                <w:b/>
                <w:bCs/>
                <w:sz w:val="24"/>
                <w:szCs w:val="24"/>
              </w:rPr>
              <w:tab/>
            </w:r>
          </w:p>
        </w:tc>
        <w:tc>
          <w:tcPr>
            <w:tcW w:w="954" w:type="dxa"/>
            <w:noWrap/>
          </w:tcPr>
          <w:p w14:paraId="771F7A2E" w14:textId="71F9EC7C" w:rsidR="00A939B0" w:rsidRPr="00A97565" w:rsidRDefault="00A939B0" w:rsidP="00A97565">
            <w:pPr>
              <w:spacing w:line="360" w:lineRule="auto"/>
              <w:rPr>
                <w:rFonts w:ascii="Aptos style" w:hAnsi="Aptos style"/>
                <w:bCs/>
                <w:sz w:val="24"/>
                <w:szCs w:val="24"/>
              </w:rPr>
            </w:pPr>
            <w:r w:rsidRPr="00A97565">
              <w:rPr>
                <w:rFonts w:ascii="Aptos style" w:hAnsi="Aptos style"/>
                <w:bCs/>
                <w:i/>
                <w:iCs/>
                <w:sz w:val="24"/>
                <w:szCs w:val="24"/>
              </w:rPr>
              <w:t>Pg.49</w:t>
            </w:r>
          </w:p>
        </w:tc>
      </w:tr>
      <w:tr w:rsidR="00A939B0" w:rsidRPr="00A97565" w14:paraId="7781A53E" w14:textId="77777777" w:rsidTr="00AF6C33">
        <w:trPr>
          <w:trHeight w:val="300"/>
        </w:trPr>
        <w:tc>
          <w:tcPr>
            <w:tcW w:w="1129" w:type="dxa"/>
            <w:noWrap/>
          </w:tcPr>
          <w:p w14:paraId="241EB705" w14:textId="77777777" w:rsidR="00A939B0" w:rsidRPr="00A97565" w:rsidRDefault="00A939B0" w:rsidP="00A97565">
            <w:pPr>
              <w:spacing w:line="360" w:lineRule="auto"/>
              <w:rPr>
                <w:rFonts w:ascii="Aptos style" w:hAnsi="Aptos style"/>
                <w:b/>
                <w:sz w:val="24"/>
                <w:szCs w:val="24"/>
              </w:rPr>
            </w:pPr>
          </w:p>
        </w:tc>
        <w:tc>
          <w:tcPr>
            <w:tcW w:w="6933" w:type="dxa"/>
            <w:noWrap/>
          </w:tcPr>
          <w:p w14:paraId="49600C1D" w14:textId="099B9C59"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KT0201 Livestock production systems. </w:t>
            </w:r>
          </w:p>
        </w:tc>
        <w:tc>
          <w:tcPr>
            <w:tcW w:w="954" w:type="dxa"/>
            <w:noWrap/>
          </w:tcPr>
          <w:p w14:paraId="04BD9173" w14:textId="36CB3C89"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Pg.53</w:t>
            </w:r>
          </w:p>
        </w:tc>
      </w:tr>
      <w:tr w:rsidR="00A939B0" w:rsidRPr="00A97565" w14:paraId="0F94CED4" w14:textId="77777777" w:rsidTr="00AF6C33">
        <w:trPr>
          <w:trHeight w:val="300"/>
        </w:trPr>
        <w:tc>
          <w:tcPr>
            <w:tcW w:w="1129" w:type="dxa"/>
            <w:noWrap/>
          </w:tcPr>
          <w:p w14:paraId="43AD2BC4" w14:textId="77777777" w:rsidR="00A939B0" w:rsidRPr="00A97565" w:rsidRDefault="00A939B0" w:rsidP="00A97565">
            <w:pPr>
              <w:spacing w:line="360" w:lineRule="auto"/>
              <w:rPr>
                <w:rFonts w:ascii="Aptos style" w:hAnsi="Aptos style"/>
                <w:b/>
                <w:sz w:val="24"/>
                <w:szCs w:val="24"/>
              </w:rPr>
            </w:pPr>
          </w:p>
        </w:tc>
        <w:tc>
          <w:tcPr>
            <w:tcW w:w="6933" w:type="dxa"/>
            <w:noWrap/>
          </w:tcPr>
          <w:p w14:paraId="6574DBF0" w14:textId="31C9AF84"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KT0202 Livestock production planning. </w:t>
            </w:r>
          </w:p>
        </w:tc>
        <w:tc>
          <w:tcPr>
            <w:tcW w:w="954" w:type="dxa"/>
            <w:noWrap/>
          </w:tcPr>
          <w:p w14:paraId="4F2668F1" w14:textId="4093DF51"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Pg.56</w:t>
            </w:r>
          </w:p>
        </w:tc>
      </w:tr>
      <w:tr w:rsidR="00A939B0" w:rsidRPr="00A97565" w14:paraId="05B3195B" w14:textId="77777777" w:rsidTr="00AF6C33">
        <w:trPr>
          <w:trHeight w:val="300"/>
        </w:trPr>
        <w:tc>
          <w:tcPr>
            <w:tcW w:w="1129" w:type="dxa"/>
            <w:noWrap/>
          </w:tcPr>
          <w:p w14:paraId="5ACF565C" w14:textId="77777777" w:rsidR="00A939B0" w:rsidRPr="00A97565" w:rsidRDefault="00A939B0" w:rsidP="00A97565">
            <w:pPr>
              <w:spacing w:line="360" w:lineRule="auto"/>
              <w:rPr>
                <w:rFonts w:ascii="Aptos style" w:hAnsi="Aptos style"/>
                <w:b/>
                <w:sz w:val="24"/>
                <w:szCs w:val="24"/>
              </w:rPr>
            </w:pPr>
          </w:p>
        </w:tc>
        <w:tc>
          <w:tcPr>
            <w:tcW w:w="6933" w:type="dxa"/>
            <w:noWrap/>
          </w:tcPr>
          <w:p w14:paraId="5F30DBDD" w14:textId="215F22BD"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KT0203 Livestock Breeds, Breeding and Genetics </w:t>
            </w:r>
          </w:p>
        </w:tc>
        <w:tc>
          <w:tcPr>
            <w:tcW w:w="954" w:type="dxa"/>
            <w:noWrap/>
          </w:tcPr>
          <w:p w14:paraId="706FA252" w14:textId="69732281"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Pg.59</w:t>
            </w:r>
          </w:p>
        </w:tc>
      </w:tr>
      <w:tr w:rsidR="00A939B0" w:rsidRPr="00A97565" w14:paraId="7FE4BCDE" w14:textId="77777777" w:rsidTr="00AF6C33">
        <w:trPr>
          <w:trHeight w:val="300"/>
        </w:trPr>
        <w:tc>
          <w:tcPr>
            <w:tcW w:w="1129" w:type="dxa"/>
            <w:noWrap/>
          </w:tcPr>
          <w:p w14:paraId="42E06B62" w14:textId="77777777" w:rsidR="00A939B0" w:rsidRPr="00A97565" w:rsidRDefault="00A939B0" w:rsidP="00A97565">
            <w:pPr>
              <w:spacing w:line="360" w:lineRule="auto"/>
              <w:rPr>
                <w:rFonts w:ascii="Aptos style" w:hAnsi="Aptos style"/>
                <w:b/>
                <w:sz w:val="24"/>
                <w:szCs w:val="24"/>
              </w:rPr>
            </w:pPr>
          </w:p>
        </w:tc>
        <w:tc>
          <w:tcPr>
            <w:tcW w:w="6933" w:type="dxa"/>
            <w:noWrap/>
          </w:tcPr>
          <w:p w14:paraId="368478B3" w14:textId="59C46096"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KT0204 Calving/Lambing/Kidding/Furrowing/ Laying season </w:t>
            </w:r>
          </w:p>
        </w:tc>
        <w:tc>
          <w:tcPr>
            <w:tcW w:w="954" w:type="dxa"/>
            <w:noWrap/>
          </w:tcPr>
          <w:p w14:paraId="13174CA9" w14:textId="66B90CB9"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Pg.62</w:t>
            </w:r>
          </w:p>
        </w:tc>
      </w:tr>
      <w:tr w:rsidR="00A939B0" w:rsidRPr="00A97565" w14:paraId="252F56B1" w14:textId="77777777" w:rsidTr="00AF6C33">
        <w:trPr>
          <w:trHeight w:val="300"/>
        </w:trPr>
        <w:tc>
          <w:tcPr>
            <w:tcW w:w="1129" w:type="dxa"/>
            <w:noWrap/>
          </w:tcPr>
          <w:p w14:paraId="052E89D0" w14:textId="77777777" w:rsidR="00A939B0" w:rsidRPr="00A97565" w:rsidRDefault="00A939B0" w:rsidP="00A97565">
            <w:pPr>
              <w:spacing w:line="360" w:lineRule="auto"/>
              <w:rPr>
                <w:rFonts w:ascii="Aptos style" w:hAnsi="Aptos style"/>
                <w:b/>
                <w:sz w:val="24"/>
                <w:szCs w:val="24"/>
              </w:rPr>
            </w:pPr>
          </w:p>
        </w:tc>
        <w:tc>
          <w:tcPr>
            <w:tcW w:w="6933" w:type="dxa"/>
            <w:noWrap/>
          </w:tcPr>
          <w:p w14:paraId="65699919" w14:textId="5DBA2F9C"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KT0205 Animal identification  </w:t>
            </w:r>
          </w:p>
        </w:tc>
        <w:tc>
          <w:tcPr>
            <w:tcW w:w="954" w:type="dxa"/>
            <w:noWrap/>
          </w:tcPr>
          <w:p w14:paraId="1F233830" w14:textId="3BEEEC84"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Pg.68</w:t>
            </w:r>
          </w:p>
        </w:tc>
      </w:tr>
      <w:tr w:rsidR="00A939B0" w:rsidRPr="00A97565" w14:paraId="67C896AB" w14:textId="77777777" w:rsidTr="00AF6C33">
        <w:trPr>
          <w:trHeight w:val="300"/>
        </w:trPr>
        <w:tc>
          <w:tcPr>
            <w:tcW w:w="1129" w:type="dxa"/>
            <w:noWrap/>
          </w:tcPr>
          <w:p w14:paraId="241D8232" w14:textId="77777777" w:rsidR="00A939B0" w:rsidRPr="00A97565" w:rsidRDefault="00A939B0" w:rsidP="00A97565">
            <w:pPr>
              <w:spacing w:line="360" w:lineRule="auto"/>
              <w:rPr>
                <w:rFonts w:ascii="Aptos style" w:hAnsi="Aptos style"/>
                <w:b/>
                <w:sz w:val="24"/>
                <w:szCs w:val="24"/>
              </w:rPr>
            </w:pPr>
          </w:p>
        </w:tc>
        <w:tc>
          <w:tcPr>
            <w:tcW w:w="6933" w:type="dxa"/>
            <w:noWrap/>
          </w:tcPr>
          <w:p w14:paraId="1B186CFE" w14:textId="4AC15AB3"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KT0206 Animal processing </w:t>
            </w:r>
          </w:p>
        </w:tc>
        <w:tc>
          <w:tcPr>
            <w:tcW w:w="954" w:type="dxa"/>
            <w:noWrap/>
          </w:tcPr>
          <w:p w14:paraId="131A01ED" w14:textId="5451CB55"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Pg.71</w:t>
            </w:r>
          </w:p>
        </w:tc>
      </w:tr>
      <w:tr w:rsidR="00A939B0" w:rsidRPr="00A97565" w14:paraId="6C544E0A" w14:textId="77777777" w:rsidTr="00AF6C33">
        <w:trPr>
          <w:trHeight w:val="300"/>
        </w:trPr>
        <w:tc>
          <w:tcPr>
            <w:tcW w:w="1129" w:type="dxa"/>
            <w:noWrap/>
          </w:tcPr>
          <w:p w14:paraId="15491975" w14:textId="77777777" w:rsidR="00A939B0" w:rsidRPr="00A97565" w:rsidRDefault="00A939B0" w:rsidP="00A97565">
            <w:pPr>
              <w:spacing w:line="360" w:lineRule="auto"/>
              <w:rPr>
                <w:rFonts w:ascii="Aptos style" w:hAnsi="Aptos style"/>
                <w:b/>
                <w:sz w:val="24"/>
                <w:szCs w:val="24"/>
              </w:rPr>
            </w:pPr>
          </w:p>
        </w:tc>
        <w:tc>
          <w:tcPr>
            <w:tcW w:w="6933" w:type="dxa"/>
            <w:noWrap/>
          </w:tcPr>
          <w:p w14:paraId="3062503B" w14:textId="60CE3DDD" w:rsidR="00A939B0" w:rsidRPr="00A97565" w:rsidRDefault="00A939B0"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KM-01-KT03 Sustainable grazing practices. 20% </w:t>
            </w:r>
            <w:r w:rsidRPr="00A97565">
              <w:rPr>
                <w:rFonts w:ascii="Aptos style" w:hAnsi="Aptos style"/>
                <w:b/>
                <w:bCs/>
                <w:sz w:val="24"/>
                <w:szCs w:val="24"/>
                <w:lang w:val="en-US"/>
              </w:rPr>
              <w:tab/>
            </w:r>
          </w:p>
        </w:tc>
        <w:tc>
          <w:tcPr>
            <w:tcW w:w="954" w:type="dxa"/>
            <w:noWrap/>
          </w:tcPr>
          <w:p w14:paraId="46ACC026" w14:textId="04217E33"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Pg.79</w:t>
            </w:r>
          </w:p>
        </w:tc>
      </w:tr>
      <w:tr w:rsidR="00A939B0" w:rsidRPr="00A97565" w14:paraId="6B6012DD" w14:textId="77777777" w:rsidTr="00AF6C33">
        <w:trPr>
          <w:trHeight w:val="300"/>
        </w:trPr>
        <w:tc>
          <w:tcPr>
            <w:tcW w:w="1129" w:type="dxa"/>
            <w:noWrap/>
          </w:tcPr>
          <w:p w14:paraId="7942C679" w14:textId="77777777" w:rsidR="00A939B0" w:rsidRPr="00A97565" w:rsidRDefault="00A939B0" w:rsidP="00A97565">
            <w:pPr>
              <w:spacing w:line="360" w:lineRule="auto"/>
              <w:rPr>
                <w:rFonts w:ascii="Aptos style" w:hAnsi="Aptos style"/>
                <w:b/>
                <w:sz w:val="24"/>
                <w:szCs w:val="24"/>
              </w:rPr>
            </w:pPr>
          </w:p>
        </w:tc>
        <w:tc>
          <w:tcPr>
            <w:tcW w:w="6933" w:type="dxa"/>
            <w:noWrap/>
          </w:tcPr>
          <w:p w14:paraId="11C4FF14" w14:textId="7379C0F8"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KT0301 Importance of sustainable grazing practices </w:t>
            </w:r>
          </w:p>
        </w:tc>
        <w:tc>
          <w:tcPr>
            <w:tcW w:w="954" w:type="dxa"/>
            <w:noWrap/>
          </w:tcPr>
          <w:p w14:paraId="4D7A6421" w14:textId="7259CC72"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Pg.83</w:t>
            </w:r>
          </w:p>
        </w:tc>
      </w:tr>
      <w:tr w:rsidR="00A939B0" w:rsidRPr="00A97565" w14:paraId="2EB175D5" w14:textId="77777777" w:rsidTr="00AF6C33">
        <w:trPr>
          <w:trHeight w:val="300"/>
        </w:trPr>
        <w:tc>
          <w:tcPr>
            <w:tcW w:w="1129" w:type="dxa"/>
            <w:noWrap/>
          </w:tcPr>
          <w:p w14:paraId="5FC0900F" w14:textId="77777777" w:rsidR="00A939B0" w:rsidRPr="00A97565" w:rsidRDefault="00A939B0" w:rsidP="00A97565">
            <w:pPr>
              <w:spacing w:line="360" w:lineRule="auto"/>
              <w:rPr>
                <w:rFonts w:ascii="Aptos style" w:hAnsi="Aptos style"/>
                <w:b/>
                <w:sz w:val="24"/>
                <w:szCs w:val="24"/>
              </w:rPr>
            </w:pPr>
          </w:p>
        </w:tc>
        <w:tc>
          <w:tcPr>
            <w:tcW w:w="6933" w:type="dxa"/>
            <w:noWrap/>
          </w:tcPr>
          <w:p w14:paraId="79637F50" w14:textId="20ECDAB7" w:rsidR="00A939B0" w:rsidRPr="00A97565" w:rsidRDefault="00A939B0" w:rsidP="00A97565">
            <w:pPr>
              <w:spacing w:line="360" w:lineRule="auto"/>
              <w:rPr>
                <w:rFonts w:ascii="Aptos style" w:hAnsi="Aptos style"/>
                <w:b/>
                <w:bCs/>
                <w:sz w:val="24"/>
                <w:szCs w:val="24"/>
              </w:rPr>
            </w:pPr>
            <w:r w:rsidRPr="00A97565">
              <w:rPr>
                <w:rFonts w:ascii="Aptos style" w:eastAsia="Calibri" w:hAnsi="Aptos style" w:cs="Arial"/>
                <w:kern w:val="2"/>
                <w:sz w:val="24"/>
                <w:szCs w:val="24"/>
                <w14:ligatures w14:val="standardContextual"/>
              </w:rPr>
              <w:t xml:space="preserve">KT0302 Location, climate, field and land types </w:t>
            </w:r>
          </w:p>
        </w:tc>
        <w:tc>
          <w:tcPr>
            <w:tcW w:w="954" w:type="dxa"/>
            <w:noWrap/>
          </w:tcPr>
          <w:p w14:paraId="79182788" w14:textId="30BB3546"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Pg.85</w:t>
            </w:r>
          </w:p>
        </w:tc>
      </w:tr>
      <w:tr w:rsidR="00A939B0" w:rsidRPr="00A97565" w14:paraId="54A76E16" w14:textId="77777777" w:rsidTr="00AF6C33">
        <w:trPr>
          <w:trHeight w:val="300"/>
        </w:trPr>
        <w:tc>
          <w:tcPr>
            <w:tcW w:w="1129" w:type="dxa"/>
            <w:noWrap/>
          </w:tcPr>
          <w:p w14:paraId="690235BB" w14:textId="77777777" w:rsidR="00A939B0" w:rsidRPr="00A97565" w:rsidRDefault="00A939B0" w:rsidP="00A97565">
            <w:pPr>
              <w:spacing w:line="360" w:lineRule="auto"/>
              <w:rPr>
                <w:rFonts w:ascii="Aptos style" w:hAnsi="Aptos style"/>
                <w:b/>
                <w:sz w:val="24"/>
                <w:szCs w:val="24"/>
              </w:rPr>
            </w:pPr>
          </w:p>
        </w:tc>
        <w:tc>
          <w:tcPr>
            <w:tcW w:w="6933" w:type="dxa"/>
            <w:noWrap/>
          </w:tcPr>
          <w:p w14:paraId="14D44078" w14:textId="398F5242"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KT0303 Carrying capacity for livestock </w:t>
            </w:r>
          </w:p>
        </w:tc>
        <w:tc>
          <w:tcPr>
            <w:tcW w:w="954" w:type="dxa"/>
            <w:noWrap/>
          </w:tcPr>
          <w:p w14:paraId="2DBA06E6" w14:textId="69C24CF7"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Pg.88</w:t>
            </w:r>
          </w:p>
        </w:tc>
      </w:tr>
      <w:tr w:rsidR="00A939B0" w:rsidRPr="00A97565" w14:paraId="23A512A9" w14:textId="77777777" w:rsidTr="00AF6C33">
        <w:trPr>
          <w:trHeight w:val="300"/>
        </w:trPr>
        <w:tc>
          <w:tcPr>
            <w:tcW w:w="1129" w:type="dxa"/>
            <w:noWrap/>
          </w:tcPr>
          <w:p w14:paraId="3D529CFE" w14:textId="77777777" w:rsidR="00A939B0" w:rsidRPr="00A97565" w:rsidRDefault="00A939B0" w:rsidP="00A97565">
            <w:pPr>
              <w:spacing w:line="360" w:lineRule="auto"/>
              <w:rPr>
                <w:rFonts w:ascii="Aptos style" w:hAnsi="Aptos style"/>
                <w:b/>
                <w:sz w:val="24"/>
                <w:szCs w:val="24"/>
              </w:rPr>
            </w:pPr>
          </w:p>
        </w:tc>
        <w:tc>
          <w:tcPr>
            <w:tcW w:w="6933" w:type="dxa"/>
            <w:noWrap/>
          </w:tcPr>
          <w:p w14:paraId="255D91FE" w14:textId="4A537528" w:rsidR="00A939B0" w:rsidRPr="00A97565" w:rsidRDefault="00A939B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KT0304 Different grazing methods </w:t>
            </w:r>
          </w:p>
        </w:tc>
        <w:tc>
          <w:tcPr>
            <w:tcW w:w="954" w:type="dxa"/>
            <w:noWrap/>
          </w:tcPr>
          <w:p w14:paraId="11B68F53" w14:textId="16E4F79B"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Pg.91</w:t>
            </w:r>
          </w:p>
        </w:tc>
      </w:tr>
      <w:tr w:rsidR="00A939B0" w:rsidRPr="00A97565" w14:paraId="0389F896" w14:textId="77777777" w:rsidTr="00AF6C33">
        <w:trPr>
          <w:trHeight w:val="300"/>
        </w:trPr>
        <w:tc>
          <w:tcPr>
            <w:tcW w:w="1129" w:type="dxa"/>
            <w:noWrap/>
          </w:tcPr>
          <w:p w14:paraId="0EC99705" w14:textId="77777777" w:rsidR="00A939B0" w:rsidRPr="00A97565" w:rsidRDefault="00A939B0" w:rsidP="00A97565">
            <w:pPr>
              <w:spacing w:line="360" w:lineRule="auto"/>
              <w:rPr>
                <w:rFonts w:ascii="Aptos style" w:hAnsi="Aptos style"/>
                <w:b/>
                <w:sz w:val="24"/>
                <w:szCs w:val="24"/>
              </w:rPr>
            </w:pPr>
          </w:p>
        </w:tc>
        <w:tc>
          <w:tcPr>
            <w:tcW w:w="6933" w:type="dxa"/>
            <w:noWrap/>
          </w:tcPr>
          <w:p w14:paraId="66B34214" w14:textId="551B35F7" w:rsidR="00A939B0" w:rsidRPr="00A97565" w:rsidRDefault="00A939B0" w:rsidP="00A97565">
            <w:pPr>
              <w:spacing w:line="360" w:lineRule="auto"/>
              <w:rPr>
                <w:rFonts w:ascii="Aptos style" w:hAnsi="Aptos style"/>
                <w:b/>
                <w:bCs/>
                <w:sz w:val="24"/>
                <w:szCs w:val="24"/>
                <w:lang w:val="en-US"/>
              </w:rPr>
            </w:pPr>
          </w:p>
        </w:tc>
        <w:tc>
          <w:tcPr>
            <w:tcW w:w="954" w:type="dxa"/>
            <w:noWrap/>
          </w:tcPr>
          <w:p w14:paraId="05FADA00" w14:textId="45AC675D" w:rsidR="00A939B0" w:rsidRPr="00A97565" w:rsidRDefault="00A939B0" w:rsidP="00A97565">
            <w:pPr>
              <w:spacing w:line="360" w:lineRule="auto"/>
              <w:rPr>
                <w:rFonts w:ascii="Aptos style" w:hAnsi="Aptos style"/>
                <w:bCs/>
                <w:i/>
                <w:iCs/>
                <w:sz w:val="24"/>
                <w:szCs w:val="24"/>
              </w:rPr>
            </w:pPr>
          </w:p>
        </w:tc>
      </w:tr>
      <w:tr w:rsidR="00A939B0" w:rsidRPr="00A97565" w14:paraId="75B34464" w14:textId="77777777" w:rsidTr="00AF6C33">
        <w:trPr>
          <w:trHeight w:val="300"/>
        </w:trPr>
        <w:tc>
          <w:tcPr>
            <w:tcW w:w="1129" w:type="dxa"/>
            <w:noWrap/>
          </w:tcPr>
          <w:p w14:paraId="5F124A03" w14:textId="794C52E4" w:rsidR="00A939B0" w:rsidRPr="00A97565" w:rsidRDefault="00A939B0" w:rsidP="00A97565">
            <w:pPr>
              <w:spacing w:line="360" w:lineRule="auto"/>
              <w:rPr>
                <w:rFonts w:ascii="Aptos style" w:hAnsi="Aptos style"/>
                <w:b/>
                <w:sz w:val="24"/>
                <w:szCs w:val="24"/>
              </w:rPr>
            </w:pPr>
            <w:r w:rsidRPr="00A97565">
              <w:rPr>
                <w:rFonts w:ascii="Aptos style" w:hAnsi="Aptos style"/>
                <w:b/>
                <w:sz w:val="24"/>
                <w:szCs w:val="24"/>
              </w:rPr>
              <w:lastRenderedPageBreak/>
              <w:t>KM-02</w:t>
            </w:r>
          </w:p>
        </w:tc>
        <w:tc>
          <w:tcPr>
            <w:tcW w:w="6933" w:type="dxa"/>
            <w:noWrap/>
          </w:tcPr>
          <w:p w14:paraId="5BAE45C8" w14:textId="7C94CF30" w:rsidR="00A939B0" w:rsidRPr="00A97565" w:rsidRDefault="00A939B0"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613101-000-00-KM-02, Management of Agricultural resources, NQF Level 5, Credits 5</w:t>
            </w:r>
          </w:p>
        </w:tc>
        <w:tc>
          <w:tcPr>
            <w:tcW w:w="954" w:type="dxa"/>
            <w:noWrap/>
          </w:tcPr>
          <w:p w14:paraId="47B7EAB0" w14:textId="2A4ACA32" w:rsidR="00A939B0" w:rsidRPr="00A97565" w:rsidRDefault="00A939B0" w:rsidP="00A97565">
            <w:pPr>
              <w:spacing w:line="360" w:lineRule="auto"/>
              <w:rPr>
                <w:rFonts w:ascii="Aptos style" w:hAnsi="Aptos style"/>
                <w:bCs/>
                <w:i/>
                <w:iCs/>
                <w:sz w:val="24"/>
                <w:szCs w:val="24"/>
              </w:rPr>
            </w:pPr>
          </w:p>
        </w:tc>
      </w:tr>
      <w:tr w:rsidR="00A939B0" w:rsidRPr="00A97565" w14:paraId="419F365C" w14:textId="77777777" w:rsidTr="00AF6C33">
        <w:trPr>
          <w:trHeight w:val="300"/>
        </w:trPr>
        <w:tc>
          <w:tcPr>
            <w:tcW w:w="1129" w:type="dxa"/>
            <w:noWrap/>
          </w:tcPr>
          <w:p w14:paraId="7953A417" w14:textId="77777777" w:rsidR="00A939B0" w:rsidRPr="00A97565" w:rsidRDefault="00A939B0" w:rsidP="00A97565">
            <w:pPr>
              <w:spacing w:line="360" w:lineRule="auto"/>
              <w:rPr>
                <w:rFonts w:ascii="Aptos style" w:hAnsi="Aptos style"/>
                <w:b/>
                <w:sz w:val="24"/>
                <w:szCs w:val="24"/>
              </w:rPr>
            </w:pPr>
          </w:p>
        </w:tc>
        <w:tc>
          <w:tcPr>
            <w:tcW w:w="6933" w:type="dxa"/>
            <w:noWrap/>
          </w:tcPr>
          <w:p w14:paraId="18CAF8A0" w14:textId="54665C50" w:rsidR="00A939B0" w:rsidRPr="00A97565" w:rsidRDefault="00F366E5"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KM-02-KT01 Different Types of soil. 10%</w:t>
            </w:r>
          </w:p>
        </w:tc>
        <w:tc>
          <w:tcPr>
            <w:tcW w:w="954" w:type="dxa"/>
            <w:noWrap/>
          </w:tcPr>
          <w:p w14:paraId="3DB0C5C0" w14:textId="67B26764"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F366E5" w:rsidRPr="00A97565">
              <w:rPr>
                <w:rFonts w:ascii="Aptos style" w:hAnsi="Aptos style"/>
                <w:bCs/>
                <w:i/>
                <w:iCs/>
                <w:sz w:val="24"/>
                <w:szCs w:val="24"/>
              </w:rPr>
              <w:t>5</w:t>
            </w:r>
          </w:p>
        </w:tc>
      </w:tr>
      <w:tr w:rsidR="00F366E5" w:rsidRPr="00A97565" w14:paraId="44988263" w14:textId="77777777" w:rsidTr="00AF6C33">
        <w:trPr>
          <w:trHeight w:val="300"/>
        </w:trPr>
        <w:tc>
          <w:tcPr>
            <w:tcW w:w="1129" w:type="dxa"/>
            <w:noWrap/>
          </w:tcPr>
          <w:p w14:paraId="13F53892" w14:textId="77777777" w:rsidR="00F366E5" w:rsidRPr="00A97565" w:rsidRDefault="00F366E5" w:rsidP="00A97565">
            <w:pPr>
              <w:spacing w:line="360" w:lineRule="auto"/>
              <w:rPr>
                <w:rFonts w:ascii="Aptos style" w:hAnsi="Aptos style"/>
                <w:b/>
                <w:sz w:val="24"/>
                <w:szCs w:val="24"/>
              </w:rPr>
            </w:pPr>
          </w:p>
        </w:tc>
        <w:tc>
          <w:tcPr>
            <w:tcW w:w="6933" w:type="dxa"/>
            <w:noWrap/>
          </w:tcPr>
          <w:p w14:paraId="41880804" w14:textId="769CF5B7"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KT0101 Characteristics and benefits of soil types </w:t>
            </w:r>
          </w:p>
        </w:tc>
        <w:tc>
          <w:tcPr>
            <w:tcW w:w="954" w:type="dxa"/>
            <w:noWrap/>
          </w:tcPr>
          <w:p w14:paraId="1AA8462A" w14:textId="108D7ABC"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Pg.10</w:t>
            </w:r>
          </w:p>
        </w:tc>
      </w:tr>
      <w:tr w:rsidR="00F366E5" w:rsidRPr="00A97565" w14:paraId="0597D9D3" w14:textId="77777777" w:rsidTr="00AF6C33">
        <w:trPr>
          <w:trHeight w:val="300"/>
        </w:trPr>
        <w:tc>
          <w:tcPr>
            <w:tcW w:w="1129" w:type="dxa"/>
            <w:noWrap/>
          </w:tcPr>
          <w:p w14:paraId="29CEF498" w14:textId="77777777" w:rsidR="00F366E5" w:rsidRPr="00A97565" w:rsidRDefault="00F366E5" w:rsidP="00A97565">
            <w:pPr>
              <w:spacing w:line="360" w:lineRule="auto"/>
              <w:rPr>
                <w:rFonts w:ascii="Aptos style" w:hAnsi="Aptos style"/>
                <w:b/>
                <w:sz w:val="24"/>
                <w:szCs w:val="24"/>
              </w:rPr>
            </w:pPr>
          </w:p>
        </w:tc>
        <w:tc>
          <w:tcPr>
            <w:tcW w:w="6933" w:type="dxa"/>
            <w:noWrap/>
          </w:tcPr>
          <w:p w14:paraId="038A42E4" w14:textId="7E8B70E7"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KT0102 Types of soil suitable for planting crops  </w:t>
            </w:r>
          </w:p>
        </w:tc>
        <w:tc>
          <w:tcPr>
            <w:tcW w:w="954" w:type="dxa"/>
            <w:noWrap/>
          </w:tcPr>
          <w:p w14:paraId="6A34C5DF" w14:textId="0463922A"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Pg.15</w:t>
            </w:r>
          </w:p>
        </w:tc>
      </w:tr>
      <w:tr w:rsidR="00F366E5" w:rsidRPr="00A97565" w14:paraId="3FE1324E" w14:textId="77777777" w:rsidTr="00AF6C33">
        <w:trPr>
          <w:trHeight w:val="300"/>
        </w:trPr>
        <w:tc>
          <w:tcPr>
            <w:tcW w:w="1129" w:type="dxa"/>
            <w:noWrap/>
          </w:tcPr>
          <w:p w14:paraId="2D8C3704" w14:textId="77777777" w:rsidR="00F366E5" w:rsidRPr="00A97565" w:rsidRDefault="00F366E5" w:rsidP="00A97565">
            <w:pPr>
              <w:spacing w:line="360" w:lineRule="auto"/>
              <w:rPr>
                <w:rFonts w:ascii="Aptos style" w:hAnsi="Aptos style"/>
                <w:b/>
                <w:sz w:val="24"/>
                <w:szCs w:val="24"/>
              </w:rPr>
            </w:pPr>
          </w:p>
        </w:tc>
        <w:tc>
          <w:tcPr>
            <w:tcW w:w="6933" w:type="dxa"/>
            <w:noWrap/>
          </w:tcPr>
          <w:p w14:paraId="7727533D" w14:textId="46773ED6"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KT0103 Ways of conserving soil </w:t>
            </w:r>
          </w:p>
        </w:tc>
        <w:tc>
          <w:tcPr>
            <w:tcW w:w="954" w:type="dxa"/>
            <w:noWrap/>
          </w:tcPr>
          <w:p w14:paraId="3AB1539B" w14:textId="23EC1ACB"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Pg.19</w:t>
            </w:r>
          </w:p>
        </w:tc>
      </w:tr>
      <w:tr w:rsidR="00A939B0" w:rsidRPr="00A97565" w14:paraId="5F9E9D2E" w14:textId="77777777" w:rsidTr="00AF6C33">
        <w:trPr>
          <w:trHeight w:val="300"/>
        </w:trPr>
        <w:tc>
          <w:tcPr>
            <w:tcW w:w="1129" w:type="dxa"/>
            <w:noWrap/>
          </w:tcPr>
          <w:p w14:paraId="3D53C1BD" w14:textId="77777777" w:rsidR="00A939B0" w:rsidRPr="00A97565" w:rsidRDefault="00A939B0" w:rsidP="00A97565">
            <w:pPr>
              <w:spacing w:line="360" w:lineRule="auto"/>
              <w:rPr>
                <w:rFonts w:ascii="Aptos style" w:hAnsi="Aptos style"/>
                <w:b/>
                <w:sz w:val="24"/>
                <w:szCs w:val="24"/>
              </w:rPr>
            </w:pPr>
          </w:p>
        </w:tc>
        <w:tc>
          <w:tcPr>
            <w:tcW w:w="6933" w:type="dxa"/>
            <w:noWrap/>
          </w:tcPr>
          <w:p w14:paraId="513C3C9C" w14:textId="0F177D23" w:rsidR="00A939B0" w:rsidRPr="00A97565" w:rsidRDefault="00F366E5"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KM-01-KT02 Sustainable land practices 20% </w:t>
            </w:r>
            <w:r w:rsidRPr="00A97565">
              <w:rPr>
                <w:rFonts w:ascii="Aptos style" w:hAnsi="Aptos style"/>
                <w:b/>
                <w:bCs/>
                <w:sz w:val="24"/>
                <w:szCs w:val="24"/>
                <w:lang w:val="en-US"/>
              </w:rPr>
              <w:tab/>
            </w:r>
          </w:p>
        </w:tc>
        <w:tc>
          <w:tcPr>
            <w:tcW w:w="954" w:type="dxa"/>
            <w:noWrap/>
          </w:tcPr>
          <w:p w14:paraId="0EEE1B6B" w14:textId="7D29DA1B"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F366E5" w:rsidRPr="00A97565">
              <w:rPr>
                <w:rFonts w:ascii="Aptos style" w:hAnsi="Aptos style"/>
                <w:bCs/>
                <w:i/>
                <w:iCs/>
                <w:sz w:val="24"/>
                <w:szCs w:val="24"/>
              </w:rPr>
              <w:t>28</w:t>
            </w:r>
          </w:p>
        </w:tc>
      </w:tr>
      <w:tr w:rsidR="00F366E5" w:rsidRPr="00A97565" w14:paraId="13FD1B2F" w14:textId="77777777" w:rsidTr="00AF6C33">
        <w:trPr>
          <w:trHeight w:val="300"/>
        </w:trPr>
        <w:tc>
          <w:tcPr>
            <w:tcW w:w="1129" w:type="dxa"/>
            <w:noWrap/>
          </w:tcPr>
          <w:p w14:paraId="6300C839" w14:textId="77777777" w:rsidR="00F366E5" w:rsidRPr="00A97565" w:rsidRDefault="00F366E5" w:rsidP="00A97565">
            <w:pPr>
              <w:spacing w:line="360" w:lineRule="auto"/>
              <w:rPr>
                <w:rFonts w:ascii="Aptos style" w:hAnsi="Aptos style"/>
                <w:b/>
                <w:sz w:val="24"/>
                <w:szCs w:val="24"/>
              </w:rPr>
            </w:pPr>
          </w:p>
        </w:tc>
        <w:tc>
          <w:tcPr>
            <w:tcW w:w="6933" w:type="dxa"/>
            <w:noWrap/>
          </w:tcPr>
          <w:p w14:paraId="300E1CBB" w14:textId="011025F4"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KT0201 Sustainable land management practices </w:t>
            </w:r>
          </w:p>
        </w:tc>
        <w:tc>
          <w:tcPr>
            <w:tcW w:w="954" w:type="dxa"/>
            <w:noWrap/>
          </w:tcPr>
          <w:p w14:paraId="28710C99" w14:textId="47C6C26E"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Pg.33</w:t>
            </w:r>
          </w:p>
        </w:tc>
      </w:tr>
      <w:tr w:rsidR="00F366E5" w:rsidRPr="00A97565" w14:paraId="35A50327" w14:textId="77777777" w:rsidTr="00AF6C33">
        <w:trPr>
          <w:trHeight w:val="300"/>
        </w:trPr>
        <w:tc>
          <w:tcPr>
            <w:tcW w:w="1129" w:type="dxa"/>
            <w:noWrap/>
          </w:tcPr>
          <w:p w14:paraId="70088621" w14:textId="77777777" w:rsidR="00F366E5" w:rsidRPr="00A97565" w:rsidRDefault="00F366E5" w:rsidP="00A97565">
            <w:pPr>
              <w:spacing w:line="360" w:lineRule="auto"/>
              <w:rPr>
                <w:rFonts w:ascii="Aptos style" w:hAnsi="Aptos style"/>
                <w:b/>
                <w:sz w:val="24"/>
                <w:szCs w:val="24"/>
              </w:rPr>
            </w:pPr>
          </w:p>
        </w:tc>
        <w:tc>
          <w:tcPr>
            <w:tcW w:w="6933" w:type="dxa"/>
            <w:noWrap/>
          </w:tcPr>
          <w:p w14:paraId="120E98B3" w14:textId="638CC3F3"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KT0202 Causes of land degradation </w:t>
            </w:r>
          </w:p>
        </w:tc>
        <w:tc>
          <w:tcPr>
            <w:tcW w:w="954" w:type="dxa"/>
            <w:noWrap/>
          </w:tcPr>
          <w:p w14:paraId="5504D67B" w14:textId="23B1748E"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Pg.38</w:t>
            </w:r>
          </w:p>
        </w:tc>
      </w:tr>
      <w:tr w:rsidR="00F366E5" w:rsidRPr="00A97565" w14:paraId="34BBAADC" w14:textId="77777777" w:rsidTr="00AF6C33">
        <w:trPr>
          <w:trHeight w:val="300"/>
        </w:trPr>
        <w:tc>
          <w:tcPr>
            <w:tcW w:w="1129" w:type="dxa"/>
            <w:noWrap/>
          </w:tcPr>
          <w:p w14:paraId="4B28B07E" w14:textId="77777777" w:rsidR="00F366E5" w:rsidRPr="00A97565" w:rsidRDefault="00F366E5" w:rsidP="00A97565">
            <w:pPr>
              <w:spacing w:line="360" w:lineRule="auto"/>
              <w:rPr>
                <w:rFonts w:ascii="Aptos style" w:hAnsi="Aptos style"/>
                <w:b/>
                <w:sz w:val="24"/>
                <w:szCs w:val="24"/>
              </w:rPr>
            </w:pPr>
          </w:p>
        </w:tc>
        <w:tc>
          <w:tcPr>
            <w:tcW w:w="6933" w:type="dxa"/>
            <w:noWrap/>
          </w:tcPr>
          <w:p w14:paraId="7307A444" w14:textId="2A4637F7"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KT0203 Importance of soil health </w:t>
            </w:r>
          </w:p>
        </w:tc>
        <w:tc>
          <w:tcPr>
            <w:tcW w:w="954" w:type="dxa"/>
            <w:noWrap/>
          </w:tcPr>
          <w:p w14:paraId="0735C462" w14:textId="7A9893B9"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Pg.43</w:t>
            </w:r>
          </w:p>
        </w:tc>
      </w:tr>
      <w:tr w:rsidR="00F366E5" w:rsidRPr="00A97565" w14:paraId="49A1CB71" w14:textId="77777777" w:rsidTr="00AF6C33">
        <w:trPr>
          <w:trHeight w:val="300"/>
        </w:trPr>
        <w:tc>
          <w:tcPr>
            <w:tcW w:w="1129" w:type="dxa"/>
            <w:noWrap/>
          </w:tcPr>
          <w:p w14:paraId="1E9689CC" w14:textId="77777777" w:rsidR="00F366E5" w:rsidRPr="00A97565" w:rsidRDefault="00F366E5" w:rsidP="00A97565">
            <w:pPr>
              <w:spacing w:line="360" w:lineRule="auto"/>
              <w:rPr>
                <w:rFonts w:ascii="Aptos style" w:hAnsi="Aptos style"/>
                <w:b/>
                <w:sz w:val="24"/>
                <w:szCs w:val="24"/>
              </w:rPr>
            </w:pPr>
          </w:p>
        </w:tc>
        <w:tc>
          <w:tcPr>
            <w:tcW w:w="6933" w:type="dxa"/>
            <w:noWrap/>
          </w:tcPr>
          <w:p w14:paraId="103122B7" w14:textId="62DDD93E"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KT0204 Importance of water in sustainable land management </w:t>
            </w:r>
          </w:p>
        </w:tc>
        <w:tc>
          <w:tcPr>
            <w:tcW w:w="954" w:type="dxa"/>
            <w:noWrap/>
          </w:tcPr>
          <w:p w14:paraId="480D8485" w14:textId="13F01917"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Pg.45</w:t>
            </w:r>
          </w:p>
        </w:tc>
      </w:tr>
      <w:tr w:rsidR="00F366E5" w:rsidRPr="00A97565" w14:paraId="713EA2A0" w14:textId="77777777" w:rsidTr="00AF6C33">
        <w:trPr>
          <w:trHeight w:val="300"/>
        </w:trPr>
        <w:tc>
          <w:tcPr>
            <w:tcW w:w="1129" w:type="dxa"/>
            <w:noWrap/>
          </w:tcPr>
          <w:p w14:paraId="5F0681D2" w14:textId="77777777" w:rsidR="00F366E5" w:rsidRPr="00A97565" w:rsidRDefault="00F366E5" w:rsidP="00A97565">
            <w:pPr>
              <w:spacing w:line="360" w:lineRule="auto"/>
              <w:rPr>
                <w:rFonts w:ascii="Aptos style" w:hAnsi="Aptos style"/>
                <w:b/>
                <w:sz w:val="24"/>
                <w:szCs w:val="24"/>
              </w:rPr>
            </w:pPr>
          </w:p>
        </w:tc>
        <w:tc>
          <w:tcPr>
            <w:tcW w:w="6933" w:type="dxa"/>
            <w:noWrap/>
          </w:tcPr>
          <w:p w14:paraId="17AF31FA" w14:textId="73E4098B"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KT0205 Importance of biodiversity conservation in sustainable land management </w:t>
            </w:r>
          </w:p>
        </w:tc>
        <w:tc>
          <w:tcPr>
            <w:tcW w:w="954" w:type="dxa"/>
            <w:noWrap/>
          </w:tcPr>
          <w:p w14:paraId="371D11BF" w14:textId="66C8ABD1"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Pg.47</w:t>
            </w:r>
          </w:p>
        </w:tc>
      </w:tr>
      <w:tr w:rsidR="00F366E5" w:rsidRPr="00A97565" w14:paraId="3BFFCC45" w14:textId="77777777" w:rsidTr="00AF6C33">
        <w:trPr>
          <w:trHeight w:val="300"/>
        </w:trPr>
        <w:tc>
          <w:tcPr>
            <w:tcW w:w="1129" w:type="dxa"/>
            <w:noWrap/>
          </w:tcPr>
          <w:p w14:paraId="0AF1D6F4" w14:textId="77777777" w:rsidR="00F366E5" w:rsidRPr="00A97565" w:rsidRDefault="00F366E5" w:rsidP="00A97565">
            <w:pPr>
              <w:spacing w:line="360" w:lineRule="auto"/>
              <w:rPr>
                <w:rFonts w:ascii="Aptos style" w:hAnsi="Aptos style"/>
                <w:b/>
                <w:sz w:val="24"/>
                <w:szCs w:val="24"/>
              </w:rPr>
            </w:pPr>
          </w:p>
        </w:tc>
        <w:tc>
          <w:tcPr>
            <w:tcW w:w="6933" w:type="dxa"/>
            <w:noWrap/>
          </w:tcPr>
          <w:p w14:paraId="7AD007CF" w14:textId="0E4F1A87"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KT0206 Climate change mitigation (agroforestry, reforestation and carbon farming) </w:t>
            </w:r>
          </w:p>
        </w:tc>
        <w:tc>
          <w:tcPr>
            <w:tcW w:w="954" w:type="dxa"/>
            <w:noWrap/>
          </w:tcPr>
          <w:p w14:paraId="19C880BF" w14:textId="79257EB2"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Pg.50</w:t>
            </w:r>
          </w:p>
        </w:tc>
      </w:tr>
      <w:tr w:rsidR="00F366E5" w:rsidRPr="00A97565" w14:paraId="44DC57A7" w14:textId="77777777" w:rsidTr="00AF6C33">
        <w:trPr>
          <w:trHeight w:val="300"/>
        </w:trPr>
        <w:tc>
          <w:tcPr>
            <w:tcW w:w="1129" w:type="dxa"/>
            <w:noWrap/>
          </w:tcPr>
          <w:p w14:paraId="5F4C4556" w14:textId="77777777" w:rsidR="00F366E5" w:rsidRPr="00A97565" w:rsidRDefault="00F366E5" w:rsidP="00A97565">
            <w:pPr>
              <w:spacing w:line="360" w:lineRule="auto"/>
              <w:rPr>
                <w:rFonts w:ascii="Aptos style" w:hAnsi="Aptos style"/>
                <w:b/>
                <w:sz w:val="24"/>
                <w:szCs w:val="24"/>
              </w:rPr>
            </w:pPr>
          </w:p>
        </w:tc>
        <w:tc>
          <w:tcPr>
            <w:tcW w:w="6933" w:type="dxa"/>
            <w:noWrap/>
          </w:tcPr>
          <w:p w14:paraId="0C0CDF05" w14:textId="0BB9586E"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KT0207 Principles of sustainable agriculture, such as organic farming, agroecology, and regenerative agriculture </w:t>
            </w:r>
          </w:p>
        </w:tc>
        <w:tc>
          <w:tcPr>
            <w:tcW w:w="954" w:type="dxa"/>
            <w:noWrap/>
          </w:tcPr>
          <w:p w14:paraId="64D47012" w14:textId="2BE8B123"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Pg.52</w:t>
            </w:r>
          </w:p>
        </w:tc>
      </w:tr>
      <w:tr w:rsidR="00A939B0" w:rsidRPr="00A97565" w14:paraId="35BEDB34" w14:textId="77777777" w:rsidTr="00AF6C33">
        <w:trPr>
          <w:trHeight w:val="300"/>
        </w:trPr>
        <w:tc>
          <w:tcPr>
            <w:tcW w:w="1129" w:type="dxa"/>
            <w:noWrap/>
          </w:tcPr>
          <w:p w14:paraId="541B77D6" w14:textId="77777777" w:rsidR="00A939B0" w:rsidRPr="00A97565" w:rsidRDefault="00A939B0" w:rsidP="00A97565">
            <w:pPr>
              <w:spacing w:line="360" w:lineRule="auto"/>
              <w:rPr>
                <w:rFonts w:ascii="Aptos style" w:hAnsi="Aptos style"/>
                <w:b/>
                <w:sz w:val="24"/>
                <w:szCs w:val="24"/>
              </w:rPr>
            </w:pPr>
          </w:p>
        </w:tc>
        <w:tc>
          <w:tcPr>
            <w:tcW w:w="6933" w:type="dxa"/>
            <w:noWrap/>
          </w:tcPr>
          <w:p w14:paraId="3CD1223C" w14:textId="29520556" w:rsidR="00A939B0" w:rsidRPr="00A97565" w:rsidRDefault="00F366E5"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KM-02-KT03 Water conservation strategies 20% </w:t>
            </w:r>
            <w:r w:rsidRPr="00A97565">
              <w:rPr>
                <w:rFonts w:ascii="Aptos style" w:hAnsi="Aptos style"/>
                <w:b/>
                <w:bCs/>
                <w:sz w:val="24"/>
                <w:szCs w:val="24"/>
                <w:lang w:val="en-US"/>
              </w:rPr>
              <w:tab/>
            </w:r>
          </w:p>
        </w:tc>
        <w:tc>
          <w:tcPr>
            <w:tcW w:w="954" w:type="dxa"/>
            <w:noWrap/>
          </w:tcPr>
          <w:p w14:paraId="3E1B3B4D" w14:textId="090D5E08"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F366E5" w:rsidRPr="00A97565">
              <w:rPr>
                <w:rFonts w:ascii="Aptos style" w:hAnsi="Aptos style"/>
                <w:bCs/>
                <w:i/>
                <w:iCs/>
                <w:sz w:val="24"/>
                <w:szCs w:val="24"/>
              </w:rPr>
              <w:t>62</w:t>
            </w:r>
          </w:p>
        </w:tc>
      </w:tr>
      <w:tr w:rsidR="00F366E5" w:rsidRPr="00A97565" w14:paraId="705133B5" w14:textId="77777777" w:rsidTr="00AF6C33">
        <w:trPr>
          <w:trHeight w:val="300"/>
        </w:trPr>
        <w:tc>
          <w:tcPr>
            <w:tcW w:w="1129" w:type="dxa"/>
            <w:noWrap/>
          </w:tcPr>
          <w:p w14:paraId="75EC38BF" w14:textId="77777777" w:rsidR="00F366E5" w:rsidRPr="00A97565" w:rsidRDefault="00F366E5" w:rsidP="00A97565">
            <w:pPr>
              <w:spacing w:line="360" w:lineRule="auto"/>
              <w:rPr>
                <w:rFonts w:ascii="Aptos style" w:hAnsi="Aptos style"/>
                <w:b/>
                <w:sz w:val="24"/>
                <w:szCs w:val="24"/>
              </w:rPr>
            </w:pPr>
          </w:p>
        </w:tc>
        <w:tc>
          <w:tcPr>
            <w:tcW w:w="6933" w:type="dxa"/>
            <w:noWrap/>
          </w:tcPr>
          <w:p w14:paraId="0249F5F2" w14:textId="1A8E0B4A"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KT0301 Water conservation in agriculture </w:t>
            </w:r>
          </w:p>
        </w:tc>
        <w:tc>
          <w:tcPr>
            <w:tcW w:w="954" w:type="dxa"/>
            <w:noWrap/>
          </w:tcPr>
          <w:p w14:paraId="6A6CF072" w14:textId="004B6AD5"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Pg.62</w:t>
            </w:r>
          </w:p>
        </w:tc>
      </w:tr>
      <w:tr w:rsidR="00F366E5" w:rsidRPr="00A97565" w14:paraId="795B8766" w14:textId="77777777" w:rsidTr="00AF6C33">
        <w:trPr>
          <w:trHeight w:val="300"/>
        </w:trPr>
        <w:tc>
          <w:tcPr>
            <w:tcW w:w="1129" w:type="dxa"/>
            <w:noWrap/>
          </w:tcPr>
          <w:p w14:paraId="7639A5FB" w14:textId="77777777" w:rsidR="00F366E5" w:rsidRPr="00A97565" w:rsidRDefault="00F366E5" w:rsidP="00A97565">
            <w:pPr>
              <w:spacing w:line="360" w:lineRule="auto"/>
              <w:rPr>
                <w:rFonts w:ascii="Aptos style" w:hAnsi="Aptos style"/>
                <w:b/>
                <w:sz w:val="24"/>
                <w:szCs w:val="24"/>
              </w:rPr>
            </w:pPr>
          </w:p>
        </w:tc>
        <w:tc>
          <w:tcPr>
            <w:tcW w:w="6933" w:type="dxa"/>
            <w:noWrap/>
          </w:tcPr>
          <w:p w14:paraId="1CA17882" w14:textId="5653CB4E" w:rsidR="00F366E5" w:rsidRPr="00A97565" w:rsidRDefault="00F366E5" w:rsidP="00A97565">
            <w:pPr>
              <w:spacing w:line="360" w:lineRule="auto"/>
              <w:rPr>
                <w:rFonts w:ascii="Aptos style" w:hAnsi="Aptos style"/>
                <w:b/>
                <w:bCs/>
                <w:sz w:val="24"/>
                <w:szCs w:val="24"/>
              </w:rPr>
            </w:pPr>
            <w:r w:rsidRPr="00A97565">
              <w:rPr>
                <w:rFonts w:ascii="Aptos style" w:eastAsia="Calibri" w:hAnsi="Aptos style" w:cs="Arial"/>
                <w:kern w:val="2"/>
                <w:sz w:val="24"/>
                <w:szCs w:val="24"/>
                <w14:ligatures w14:val="standardContextual"/>
              </w:rPr>
              <w:t xml:space="preserve">KT0302 Impact of water scarcity in agricultural production </w:t>
            </w:r>
          </w:p>
        </w:tc>
        <w:tc>
          <w:tcPr>
            <w:tcW w:w="954" w:type="dxa"/>
            <w:noWrap/>
          </w:tcPr>
          <w:p w14:paraId="7998E379" w14:textId="05FB7649"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Pg.65</w:t>
            </w:r>
          </w:p>
        </w:tc>
      </w:tr>
      <w:tr w:rsidR="00F366E5" w:rsidRPr="00A97565" w14:paraId="72538003" w14:textId="77777777" w:rsidTr="00AF6C33">
        <w:trPr>
          <w:trHeight w:val="300"/>
        </w:trPr>
        <w:tc>
          <w:tcPr>
            <w:tcW w:w="1129" w:type="dxa"/>
            <w:noWrap/>
          </w:tcPr>
          <w:p w14:paraId="47664A5E" w14:textId="77777777" w:rsidR="00F366E5" w:rsidRPr="00A97565" w:rsidRDefault="00F366E5" w:rsidP="00A97565">
            <w:pPr>
              <w:spacing w:line="360" w:lineRule="auto"/>
              <w:rPr>
                <w:rFonts w:ascii="Aptos style" w:hAnsi="Aptos style"/>
                <w:b/>
                <w:sz w:val="24"/>
                <w:szCs w:val="24"/>
              </w:rPr>
            </w:pPr>
          </w:p>
        </w:tc>
        <w:tc>
          <w:tcPr>
            <w:tcW w:w="6933" w:type="dxa"/>
            <w:noWrap/>
          </w:tcPr>
          <w:p w14:paraId="3A3FCACC" w14:textId="67AB5CBB"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KT0303 Rainwater harvesting and construction of water dams </w:t>
            </w:r>
          </w:p>
        </w:tc>
        <w:tc>
          <w:tcPr>
            <w:tcW w:w="954" w:type="dxa"/>
            <w:noWrap/>
          </w:tcPr>
          <w:p w14:paraId="3C53B4FF" w14:textId="1AF57D81"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Pg.67</w:t>
            </w:r>
          </w:p>
        </w:tc>
      </w:tr>
      <w:tr w:rsidR="00F366E5" w:rsidRPr="00A97565" w14:paraId="43550B20" w14:textId="77777777" w:rsidTr="00AF6C33">
        <w:trPr>
          <w:trHeight w:val="300"/>
        </w:trPr>
        <w:tc>
          <w:tcPr>
            <w:tcW w:w="1129" w:type="dxa"/>
            <w:noWrap/>
          </w:tcPr>
          <w:p w14:paraId="0862EA14" w14:textId="77777777" w:rsidR="00F366E5" w:rsidRPr="00A97565" w:rsidRDefault="00F366E5" w:rsidP="00A97565">
            <w:pPr>
              <w:spacing w:line="360" w:lineRule="auto"/>
              <w:rPr>
                <w:rFonts w:ascii="Aptos style" w:hAnsi="Aptos style"/>
                <w:b/>
                <w:sz w:val="24"/>
                <w:szCs w:val="24"/>
              </w:rPr>
            </w:pPr>
          </w:p>
        </w:tc>
        <w:tc>
          <w:tcPr>
            <w:tcW w:w="6933" w:type="dxa"/>
            <w:noWrap/>
          </w:tcPr>
          <w:p w14:paraId="55BAC5D3" w14:textId="34115344"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KT0304 Optimal use of water and irrigation in agriculture </w:t>
            </w:r>
          </w:p>
        </w:tc>
        <w:tc>
          <w:tcPr>
            <w:tcW w:w="954" w:type="dxa"/>
            <w:noWrap/>
          </w:tcPr>
          <w:p w14:paraId="79441135" w14:textId="56DC6D11"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Pg.70</w:t>
            </w:r>
          </w:p>
        </w:tc>
      </w:tr>
      <w:tr w:rsidR="00F366E5" w:rsidRPr="00A97565" w14:paraId="2E668238" w14:textId="77777777" w:rsidTr="00AF6C33">
        <w:trPr>
          <w:trHeight w:val="300"/>
        </w:trPr>
        <w:tc>
          <w:tcPr>
            <w:tcW w:w="1129" w:type="dxa"/>
            <w:noWrap/>
          </w:tcPr>
          <w:p w14:paraId="3098A19E" w14:textId="77777777" w:rsidR="00F366E5" w:rsidRPr="00A97565" w:rsidRDefault="00F366E5" w:rsidP="00A97565">
            <w:pPr>
              <w:spacing w:line="360" w:lineRule="auto"/>
              <w:rPr>
                <w:rFonts w:ascii="Aptos style" w:hAnsi="Aptos style"/>
                <w:b/>
                <w:sz w:val="24"/>
                <w:szCs w:val="24"/>
              </w:rPr>
            </w:pPr>
          </w:p>
        </w:tc>
        <w:tc>
          <w:tcPr>
            <w:tcW w:w="6933" w:type="dxa"/>
            <w:noWrap/>
          </w:tcPr>
          <w:p w14:paraId="6A7CFFD0" w14:textId="17B42FAC"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KT0305 Protection of ground water and prevention of water leakages </w:t>
            </w:r>
          </w:p>
        </w:tc>
        <w:tc>
          <w:tcPr>
            <w:tcW w:w="954" w:type="dxa"/>
            <w:noWrap/>
          </w:tcPr>
          <w:p w14:paraId="586ED176" w14:textId="61510FA6"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Pg.72</w:t>
            </w:r>
          </w:p>
        </w:tc>
      </w:tr>
      <w:tr w:rsidR="00F366E5" w:rsidRPr="00A97565" w14:paraId="1762B918" w14:textId="77777777" w:rsidTr="00AF6C33">
        <w:trPr>
          <w:trHeight w:val="300"/>
        </w:trPr>
        <w:tc>
          <w:tcPr>
            <w:tcW w:w="1129" w:type="dxa"/>
            <w:noWrap/>
          </w:tcPr>
          <w:p w14:paraId="2D9E7CD4" w14:textId="77777777" w:rsidR="00F366E5" w:rsidRPr="00A97565" w:rsidRDefault="00F366E5" w:rsidP="00A97565">
            <w:pPr>
              <w:spacing w:line="360" w:lineRule="auto"/>
              <w:rPr>
                <w:rFonts w:ascii="Aptos style" w:hAnsi="Aptos style"/>
                <w:b/>
                <w:sz w:val="24"/>
                <w:szCs w:val="24"/>
              </w:rPr>
            </w:pPr>
          </w:p>
        </w:tc>
        <w:tc>
          <w:tcPr>
            <w:tcW w:w="6933" w:type="dxa"/>
            <w:noWrap/>
          </w:tcPr>
          <w:p w14:paraId="3427ACBB" w14:textId="76959666"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KT0306 Importance of water quality and availability </w:t>
            </w:r>
          </w:p>
        </w:tc>
        <w:tc>
          <w:tcPr>
            <w:tcW w:w="954" w:type="dxa"/>
            <w:noWrap/>
          </w:tcPr>
          <w:p w14:paraId="711A41FF" w14:textId="7DD23169"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Pg.74</w:t>
            </w:r>
          </w:p>
        </w:tc>
      </w:tr>
      <w:tr w:rsidR="00F366E5" w:rsidRPr="00A97565" w14:paraId="51EB0BE6" w14:textId="77777777" w:rsidTr="00AF6C33">
        <w:trPr>
          <w:trHeight w:val="300"/>
        </w:trPr>
        <w:tc>
          <w:tcPr>
            <w:tcW w:w="1129" w:type="dxa"/>
            <w:noWrap/>
          </w:tcPr>
          <w:p w14:paraId="41637F19" w14:textId="77777777" w:rsidR="00F366E5" w:rsidRPr="00A97565" w:rsidRDefault="00F366E5" w:rsidP="00A97565">
            <w:pPr>
              <w:spacing w:line="360" w:lineRule="auto"/>
              <w:rPr>
                <w:rFonts w:ascii="Aptos style" w:hAnsi="Aptos style"/>
                <w:b/>
                <w:sz w:val="24"/>
                <w:szCs w:val="24"/>
              </w:rPr>
            </w:pPr>
          </w:p>
        </w:tc>
        <w:tc>
          <w:tcPr>
            <w:tcW w:w="6933" w:type="dxa"/>
            <w:noWrap/>
          </w:tcPr>
          <w:p w14:paraId="210FB076" w14:textId="63B7BABE"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KT0307 Protection of wetlands </w:t>
            </w:r>
          </w:p>
        </w:tc>
        <w:tc>
          <w:tcPr>
            <w:tcW w:w="954" w:type="dxa"/>
            <w:noWrap/>
          </w:tcPr>
          <w:p w14:paraId="71F15231" w14:textId="03BE8EBF"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Pg.77</w:t>
            </w:r>
          </w:p>
        </w:tc>
      </w:tr>
      <w:tr w:rsidR="00F366E5" w:rsidRPr="00A97565" w14:paraId="51414AA9" w14:textId="77777777" w:rsidTr="00AF6C33">
        <w:trPr>
          <w:trHeight w:val="300"/>
        </w:trPr>
        <w:tc>
          <w:tcPr>
            <w:tcW w:w="1129" w:type="dxa"/>
            <w:noWrap/>
          </w:tcPr>
          <w:p w14:paraId="41345830" w14:textId="77777777" w:rsidR="00F366E5" w:rsidRPr="00A97565" w:rsidRDefault="00F366E5" w:rsidP="00A97565">
            <w:pPr>
              <w:spacing w:line="360" w:lineRule="auto"/>
              <w:rPr>
                <w:rFonts w:ascii="Aptos style" w:hAnsi="Aptos style"/>
                <w:b/>
                <w:sz w:val="24"/>
                <w:szCs w:val="24"/>
              </w:rPr>
            </w:pPr>
          </w:p>
        </w:tc>
        <w:tc>
          <w:tcPr>
            <w:tcW w:w="6933" w:type="dxa"/>
            <w:noWrap/>
          </w:tcPr>
          <w:p w14:paraId="1027F6EB" w14:textId="1A83F640"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KT0308 Importance of water regulations (licenses, water boards, quotas and tariffs) </w:t>
            </w:r>
          </w:p>
        </w:tc>
        <w:tc>
          <w:tcPr>
            <w:tcW w:w="954" w:type="dxa"/>
            <w:noWrap/>
          </w:tcPr>
          <w:p w14:paraId="683841CD" w14:textId="4076E3C5"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Pg.79</w:t>
            </w:r>
          </w:p>
        </w:tc>
      </w:tr>
      <w:tr w:rsidR="00A939B0" w:rsidRPr="00A97565" w14:paraId="70B12678" w14:textId="77777777" w:rsidTr="00AF6C33">
        <w:trPr>
          <w:trHeight w:val="300"/>
        </w:trPr>
        <w:tc>
          <w:tcPr>
            <w:tcW w:w="1129" w:type="dxa"/>
            <w:noWrap/>
          </w:tcPr>
          <w:p w14:paraId="004F20DF" w14:textId="77777777" w:rsidR="00A939B0" w:rsidRPr="00A97565" w:rsidRDefault="00A939B0" w:rsidP="00A97565">
            <w:pPr>
              <w:spacing w:line="360" w:lineRule="auto"/>
              <w:rPr>
                <w:rFonts w:ascii="Aptos style" w:hAnsi="Aptos style"/>
                <w:b/>
                <w:sz w:val="24"/>
                <w:szCs w:val="24"/>
              </w:rPr>
            </w:pPr>
          </w:p>
        </w:tc>
        <w:tc>
          <w:tcPr>
            <w:tcW w:w="6933" w:type="dxa"/>
            <w:noWrap/>
          </w:tcPr>
          <w:p w14:paraId="76ACCC32" w14:textId="3589C854" w:rsidR="00A939B0" w:rsidRPr="00A97565" w:rsidRDefault="00F366E5"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KM-02-KT05 Carbon footprint, biodiversity 10%</w:t>
            </w:r>
          </w:p>
        </w:tc>
        <w:tc>
          <w:tcPr>
            <w:tcW w:w="954" w:type="dxa"/>
            <w:noWrap/>
          </w:tcPr>
          <w:p w14:paraId="5E229B6A" w14:textId="5F9B627B"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F366E5" w:rsidRPr="00A97565">
              <w:rPr>
                <w:rFonts w:ascii="Aptos style" w:hAnsi="Aptos style"/>
                <w:bCs/>
                <w:i/>
                <w:iCs/>
                <w:sz w:val="24"/>
                <w:szCs w:val="24"/>
              </w:rPr>
              <w:t>85</w:t>
            </w:r>
          </w:p>
        </w:tc>
      </w:tr>
      <w:tr w:rsidR="00F366E5" w:rsidRPr="00A97565" w14:paraId="37A1BA67" w14:textId="77777777" w:rsidTr="00AF6C33">
        <w:trPr>
          <w:trHeight w:val="300"/>
        </w:trPr>
        <w:tc>
          <w:tcPr>
            <w:tcW w:w="1129" w:type="dxa"/>
            <w:noWrap/>
          </w:tcPr>
          <w:p w14:paraId="70CDAA51" w14:textId="484FF4B8" w:rsidR="00F366E5" w:rsidRPr="00A97565" w:rsidRDefault="00F366E5" w:rsidP="00A97565">
            <w:pPr>
              <w:spacing w:line="360" w:lineRule="auto"/>
              <w:rPr>
                <w:rFonts w:ascii="Aptos style" w:hAnsi="Aptos style"/>
                <w:b/>
                <w:sz w:val="24"/>
                <w:szCs w:val="24"/>
              </w:rPr>
            </w:pPr>
          </w:p>
        </w:tc>
        <w:tc>
          <w:tcPr>
            <w:tcW w:w="6933" w:type="dxa"/>
            <w:noWrap/>
          </w:tcPr>
          <w:p w14:paraId="1D0BE209" w14:textId="3C00DDFF"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KT0501 Carbon footprint </w:t>
            </w:r>
          </w:p>
        </w:tc>
        <w:tc>
          <w:tcPr>
            <w:tcW w:w="954" w:type="dxa"/>
            <w:noWrap/>
          </w:tcPr>
          <w:p w14:paraId="6BEB2971" w14:textId="05000CE2"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Pg.87</w:t>
            </w:r>
          </w:p>
        </w:tc>
      </w:tr>
      <w:tr w:rsidR="00F366E5" w:rsidRPr="00A97565" w14:paraId="35E830B2" w14:textId="77777777" w:rsidTr="00AF6C33">
        <w:trPr>
          <w:trHeight w:val="300"/>
        </w:trPr>
        <w:tc>
          <w:tcPr>
            <w:tcW w:w="1129" w:type="dxa"/>
            <w:noWrap/>
          </w:tcPr>
          <w:p w14:paraId="50DA1288" w14:textId="77777777" w:rsidR="00F366E5" w:rsidRPr="00A97565" w:rsidRDefault="00F366E5" w:rsidP="00A97565">
            <w:pPr>
              <w:spacing w:line="360" w:lineRule="auto"/>
              <w:rPr>
                <w:rFonts w:ascii="Aptos style" w:hAnsi="Aptos style"/>
                <w:b/>
                <w:sz w:val="24"/>
                <w:szCs w:val="24"/>
              </w:rPr>
            </w:pPr>
          </w:p>
        </w:tc>
        <w:tc>
          <w:tcPr>
            <w:tcW w:w="6933" w:type="dxa"/>
            <w:noWrap/>
          </w:tcPr>
          <w:p w14:paraId="5905BCC7" w14:textId="085166AB" w:rsidR="00F366E5" w:rsidRPr="00A97565" w:rsidRDefault="00F366E5" w:rsidP="00A97565">
            <w:pPr>
              <w:spacing w:line="360" w:lineRule="auto"/>
              <w:rPr>
                <w:rFonts w:ascii="Aptos style" w:hAnsi="Aptos style"/>
                <w:b/>
                <w:bCs/>
                <w:sz w:val="24"/>
                <w:szCs w:val="24"/>
              </w:rPr>
            </w:pPr>
            <w:r w:rsidRPr="00A97565">
              <w:rPr>
                <w:rFonts w:ascii="Aptos style" w:eastAsia="Calibri" w:hAnsi="Aptos style" w:cs="Arial"/>
                <w:kern w:val="2"/>
                <w:sz w:val="24"/>
                <w:szCs w:val="24"/>
                <w14:ligatures w14:val="standardContextual"/>
              </w:rPr>
              <w:t xml:space="preserve">KT0502 Carbon footprint in agriculture and its mitigation measures </w:t>
            </w:r>
          </w:p>
        </w:tc>
        <w:tc>
          <w:tcPr>
            <w:tcW w:w="954" w:type="dxa"/>
            <w:noWrap/>
          </w:tcPr>
          <w:p w14:paraId="4C28022C" w14:textId="4FD208EB"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Pg.88</w:t>
            </w:r>
          </w:p>
        </w:tc>
      </w:tr>
      <w:tr w:rsidR="00F366E5" w:rsidRPr="00A97565" w14:paraId="6738A9F1" w14:textId="77777777" w:rsidTr="00AF6C33">
        <w:trPr>
          <w:trHeight w:val="300"/>
        </w:trPr>
        <w:tc>
          <w:tcPr>
            <w:tcW w:w="1129" w:type="dxa"/>
            <w:noWrap/>
          </w:tcPr>
          <w:p w14:paraId="27A0E6EB" w14:textId="77777777" w:rsidR="00F366E5" w:rsidRPr="00A97565" w:rsidRDefault="00F366E5" w:rsidP="00A97565">
            <w:pPr>
              <w:spacing w:line="360" w:lineRule="auto"/>
              <w:rPr>
                <w:rFonts w:ascii="Aptos style" w:hAnsi="Aptos style"/>
                <w:b/>
                <w:sz w:val="24"/>
                <w:szCs w:val="24"/>
              </w:rPr>
            </w:pPr>
          </w:p>
        </w:tc>
        <w:tc>
          <w:tcPr>
            <w:tcW w:w="6933" w:type="dxa"/>
            <w:noWrap/>
          </w:tcPr>
          <w:p w14:paraId="62C79F6F" w14:textId="35DC583B"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KT0503 Importance of biodiversity in maintaining healthy ecosystem </w:t>
            </w:r>
          </w:p>
        </w:tc>
        <w:tc>
          <w:tcPr>
            <w:tcW w:w="954" w:type="dxa"/>
            <w:noWrap/>
          </w:tcPr>
          <w:p w14:paraId="1F3C4BE7" w14:textId="5276D790"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Pg.91</w:t>
            </w:r>
          </w:p>
        </w:tc>
      </w:tr>
      <w:tr w:rsidR="00F366E5" w:rsidRPr="00A97565" w14:paraId="32F9B4FC" w14:textId="77777777" w:rsidTr="00AF6C33">
        <w:trPr>
          <w:trHeight w:val="300"/>
        </w:trPr>
        <w:tc>
          <w:tcPr>
            <w:tcW w:w="1129" w:type="dxa"/>
            <w:noWrap/>
          </w:tcPr>
          <w:p w14:paraId="03DC7844" w14:textId="77777777" w:rsidR="00F366E5" w:rsidRPr="00A97565" w:rsidRDefault="00F366E5" w:rsidP="00A97565">
            <w:pPr>
              <w:spacing w:line="360" w:lineRule="auto"/>
              <w:rPr>
                <w:rFonts w:ascii="Aptos style" w:hAnsi="Aptos style"/>
                <w:b/>
                <w:sz w:val="24"/>
                <w:szCs w:val="24"/>
              </w:rPr>
            </w:pPr>
          </w:p>
        </w:tc>
        <w:tc>
          <w:tcPr>
            <w:tcW w:w="6933" w:type="dxa"/>
            <w:noWrap/>
          </w:tcPr>
          <w:p w14:paraId="3BFE89E4" w14:textId="6131AC6B"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KT0504 Threats to biodiversity </w:t>
            </w:r>
          </w:p>
        </w:tc>
        <w:tc>
          <w:tcPr>
            <w:tcW w:w="954" w:type="dxa"/>
            <w:noWrap/>
          </w:tcPr>
          <w:p w14:paraId="2EFCCAB8" w14:textId="7A429432"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Pg.92</w:t>
            </w:r>
          </w:p>
        </w:tc>
      </w:tr>
      <w:tr w:rsidR="00F366E5" w:rsidRPr="00A97565" w14:paraId="744DE500" w14:textId="77777777" w:rsidTr="00AF6C33">
        <w:trPr>
          <w:trHeight w:val="300"/>
        </w:trPr>
        <w:tc>
          <w:tcPr>
            <w:tcW w:w="1129" w:type="dxa"/>
            <w:noWrap/>
          </w:tcPr>
          <w:p w14:paraId="30A0ED9B" w14:textId="77777777" w:rsidR="00F366E5" w:rsidRPr="00A97565" w:rsidRDefault="00F366E5" w:rsidP="00A97565">
            <w:pPr>
              <w:spacing w:line="360" w:lineRule="auto"/>
              <w:rPr>
                <w:rFonts w:ascii="Aptos style" w:hAnsi="Aptos style"/>
                <w:b/>
                <w:sz w:val="24"/>
                <w:szCs w:val="24"/>
              </w:rPr>
            </w:pPr>
          </w:p>
        </w:tc>
        <w:tc>
          <w:tcPr>
            <w:tcW w:w="6933" w:type="dxa"/>
            <w:noWrap/>
          </w:tcPr>
          <w:p w14:paraId="28C826C8" w14:textId="49B06EAB"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KT0505 Importance of conserving biodiversity </w:t>
            </w:r>
          </w:p>
        </w:tc>
        <w:tc>
          <w:tcPr>
            <w:tcW w:w="954" w:type="dxa"/>
            <w:noWrap/>
          </w:tcPr>
          <w:p w14:paraId="21848779" w14:textId="0CFBEB36"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Pg.94</w:t>
            </w:r>
          </w:p>
        </w:tc>
      </w:tr>
      <w:tr w:rsidR="00A939B0" w:rsidRPr="00A97565" w14:paraId="1931CD97" w14:textId="77777777" w:rsidTr="00AF6C33">
        <w:trPr>
          <w:trHeight w:val="300"/>
        </w:trPr>
        <w:tc>
          <w:tcPr>
            <w:tcW w:w="1129" w:type="dxa"/>
            <w:noWrap/>
          </w:tcPr>
          <w:p w14:paraId="6B572C1B" w14:textId="77777777" w:rsidR="00A939B0" w:rsidRPr="00A97565" w:rsidRDefault="00A939B0" w:rsidP="00A97565">
            <w:pPr>
              <w:spacing w:line="360" w:lineRule="auto"/>
              <w:rPr>
                <w:rFonts w:ascii="Aptos style" w:hAnsi="Aptos style"/>
                <w:b/>
                <w:sz w:val="24"/>
                <w:szCs w:val="24"/>
              </w:rPr>
            </w:pPr>
          </w:p>
        </w:tc>
        <w:tc>
          <w:tcPr>
            <w:tcW w:w="6933" w:type="dxa"/>
            <w:noWrap/>
          </w:tcPr>
          <w:p w14:paraId="0A43F26F" w14:textId="1E94816D" w:rsidR="00A939B0" w:rsidRPr="00A97565" w:rsidRDefault="00F366E5"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KM-02-KT06 Livestock housing 20%</w:t>
            </w:r>
          </w:p>
        </w:tc>
        <w:tc>
          <w:tcPr>
            <w:tcW w:w="954" w:type="dxa"/>
            <w:noWrap/>
          </w:tcPr>
          <w:p w14:paraId="6BB85215" w14:textId="28EDDA90"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F366E5" w:rsidRPr="00A97565">
              <w:rPr>
                <w:rFonts w:ascii="Aptos style" w:hAnsi="Aptos style"/>
                <w:bCs/>
                <w:i/>
                <w:iCs/>
                <w:sz w:val="24"/>
                <w:szCs w:val="24"/>
              </w:rPr>
              <w:t>100</w:t>
            </w:r>
          </w:p>
        </w:tc>
      </w:tr>
      <w:tr w:rsidR="00F366E5" w:rsidRPr="00A97565" w14:paraId="582FF75E" w14:textId="77777777" w:rsidTr="00AF6C33">
        <w:trPr>
          <w:trHeight w:val="300"/>
        </w:trPr>
        <w:tc>
          <w:tcPr>
            <w:tcW w:w="1129" w:type="dxa"/>
            <w:noWrap/>
          </w:tcPr>
          <w:p w14:paraId="26A8EB4E" w14:textId="77777777" w:rsidR="00F366E5" w:rsidRPr="00A97565" w:rsidRDefault="00F366E5" w:rsidP="00A97565">
            <w:pPr>
              <w:spacing w:line="360" w:lineRule="auto"/>
              <w:rPr>
                <w:rFonts w:ascii="Aptos style" w:hAnsi="Aptos style"/>
                <w:b/>
                <w:sz w:val="24"/>
                <w:szCs w:val="24"/>
              </w:rPr>
            </w:pPr>
          </w:p>
        </w:tc>
        <w:tc>
          <w:tcPr>
            <w:tcW w:w="6933" w:type="dxa"/>
            <w:noWrap/>
          </w:tcPr>
          <w:p w14:paraId="3957D3D2" w14:textId="51DE2C24"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KT0601 Livestock housing and its importance to livestock farming </w:t>
            </w:r>
          </w:p>
        </w:tc>
        <w:tc>
          <w:tcPr>
            <w:tcW w:w="954" w:type="dxa"/>
            <w:noWrap/>
          </w:tcPr>
          <w:p w14:paraId="7965F9E0" w14:textId="03A9130A"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Pg.103</w:t>
            </w:r>
          </w:p>
        </w:tc>
      </w:tr>
      <w:tr w:rsidR="00F366E5" w:rsidRPr="00A97565" w14:paraId="2D24719F" w14:textId="77777777" w:rsidTr="00AF6C33">
        <w:trPr>
          <w:trHeight w:val="300"/>
        </w:trPr>
        <w:tc>
          <w:tcPr>
            <w:tcW w:w="1129" w:type="dxa"/>
            <w:noWrap/>
          </w:tcPr>
          <w:p w14:paraId="4331A7B1" w14:textId="77777777" w:rsidR="00F366E5" w:rsidRPr="00A97565" w:rsidRDefault="00F366E5" w:rsidP="00A97565">
            <w:pPr>
              <w:spacing w:line="360" w:lineRule="auto"/>
              <w:rPr>
                <w:rFonts w:ascii="Aptos style" w:hAnsi="Aptos style"/>
                <w:b/>
                <w:sz w:val="24"/>
                <w:szCs w:val="24"/>
              </w:rPr>
            </w:pPr>
          </w:p>
        </w:tc>
        <w:tc>
          <w:tcPr>
            <w:tcW w:w="6933" w:type="dxa"/>
            <w:noWrap/>
          </w:tcPr>
          <w:p w14:paraId="62FB0345" w14:textId="535047CE"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KT0602 Different types of livestock housing </w:t>
            </w:r>
          </w:p>
        </w:tc>
        <w:tc>
          <w:tcPr>
            <w:tcW w:w="954" w:type="dxa"/>
            <w:noWrap/>
          </w:tcPr>
          <w:p w14:paraId="52B96354" w14:textId="6FDC1A8D"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Pg.104</w:t>
            </w:r>
          </w:p>
        </w:tc>
      </w:tr>
      <w:tr w:rsidR="00F366E5" w:rsidRPr="00A97565" w14:paraId="26C72B95" w14:textId="77777777" w:rsidTr="00AF6C33">
        <w:trPr>
          <w:trHeight w:val="300"/>
        </w:trPr>
        <w:tc>
          <w:tcPr>
            <w:tcW w:w="1129" w:type="dxa"/>
            <w:noWrap/>
          </w:tcPr>
          <w:p w14:paraId="2C981FCB" w14:textId="77777777" w:rsidR="00F366E5" w:rsidRPr="00A97565" w:rsidRDefault="00F366E5" w:rsidP="00A97565">
            <w:pPr>
              <w:spacing w:line="360" w:lineRule="auto"/>
              <w:rPr>
                <w:rFonts w:ascii="Aptos style" w:hAnsi="Aptos style"/>
                <w:b/>
                <w:sz w:val="24"/>
                <w:szCs w:val="24"/>
              </w:rPr>
            </w:pPr>
          </w:p>
        </w:tc>
        <w:tc>
          <w:tcPr>
            <w:tcW w:w="6933" w:type="dxa"/>
            <w:noWrap/>
          </w:tcPr>
          <w:p w14:paraId="63088117" w14:textId="49DF84CC"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KT0603 Livestock housing design requirements </w:t>
            </w:r>
          </w:p>
        </w:tc>
        <w:tc>
          <w:tcPr>
            <w:tcW w:w="954" w:type="dxa"/>
            <w:noWrap/>
          </w:tcPr>
          <w:p w14:paraId="584D4118" w14:textId="69CB4B99"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Pg.107</w:t>
            </w:r>
          </w:p>
        </w:tc>
      </w:tr>
      <w:tr w:rsidR="00F366E5" w:rsidRPr="00A97565" w14:paraId="30752F73" w14:textId="77777777" w:rsidTr="00AF6C33">
        <w:trPr>
          <w:trHeight w:val="300"/>
        </w:trPr>
        <w:tc>
          <w:tcPr>
            <w:tcW w:w="1129" w:type="dxa"/>
            <w:noWrap/>
          </w:tcPr>
          <w:p w14:paraId="41DFC241" w14:textId="77777777" w:rsidR="00F366E5" w:rsidRPr="00A97565" w:rsidRDefault="00F366E5" w:rsidP="00A97565">
            <w:pPr>
              <w:spacing w:line="360" w:lineRule="auto"/>
              <w:rPr>
                <w:rFonts w:ascii="Aptos style" w:hAnsi="Aptos style"/>
                <w:b/>
                <w:sz w:val="24"/>
                <w:szCs w:val="24"/>
              </w:rPr>
            </w:pPr>
          </w:p>
        </w:tc>
        <w:tc>
          <w:tcPr>
            <w:tcW w:w="6933" w:type="dxa"/>
            <w:noWrap/>
          </w:tcPr>
          <w:p w14:paraId="402C0A42" w14:textId="1EF67395"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KT0604 Facilities for feed and water in livestock housing </w:t>
            </w:r>
          </w:p>
        </w:tc>
        <w:tc>
          <w:tcPr>
            <w:tcW w:w="954" w:type="dxa"/>
            <w:noWrap/>
          </w:tcPr>
          <w:p w14:paraId="74926D3A" w14:textId="0CB90912"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Pg.110</w:t>
            </w:r>
          </w:p>
        </w:tc>
      </w:tr>
      <w:tr w:rsidR="00F366E5" w:rsidRPr="00A97565" w14:paraId="1B173DF3" w14:textId="77777777" w:rsidTr="00AF6C33">
        <w:trPr>
          <w:trHeight w:val="300"/>
        </w:trPr>
        <w:tc>
          <w:tcPr>
            <w:tcW w:w="1129" w:type="dxa"/>
            <w:noWrap/>
          </w:tcPr>
          <w:p w14:paraId="1AAA1F7A" w14:textId="77777777" w:rsidR="00F366E5" w:rsidRPr="00A97565" w:rsidRDefault="00F366E5" w:rsidP="00A97565">
            <w:pPr>
              <w:spacing w:line="360" w:lineRule="auto"/>
              <w:rPr>
                <w:rFonts w:ascii="Aptos style" w:hAnsi="Aptos style"/>
                <w:b/>
                <w:sz w:val="24"/>
                <w:szCs w:val="24"/>
              </w:rPr>
            </w:pPr>
          </w:p>
        </w:tc>
        <w:tc>
          <w:tcPr>
            <w:tcW w:w="6933" w:type="dxa"/>
            <w:noWrap/>
          </w:tcPr>
          <w:p w14:paraId="0B8656DA" w14:textId="6FBCDD10"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KT0605 Importance of waste management in livestock housing </w:t>
            </w:r>
          </w:p>
        </w:tc>
        <w:tc>
          <w:tcPr>
            <w:tcW w:w="954" w:type="dxa"/>
            <w:noWrap/>
          </w:tcPr>
          <w:p w14:paraId="3BBEA045" w14:textId="4A3D4CD7"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Pg.112</w:t>
            </w:r>
          </w:p>
        </w:tc>
      </w:tr>
      <w:tr w:rsidR="00F366E5" w:rsidRPr="00A97565" w14:paraId="63F5DBBF" w14:textId="77777777" w:rsidTr="00AF6C33">
        <w:trPr>
          <w:trHeight w:val="300"/>
        </w:trPr>
        <w:tc>
          <w:tcPr>
            <w:tcW w:w="1129" w:type="dxa"/>
            <w:noWrap/>
          </w:tcPr>
          <w:p w14:paraId="65B066AC" w14:textId="77777777" w:rsidR="00F366E5" w:rsidRPr="00A97565" w:rsidRDefault="00F366E5" w:rsidP="00A97565">
            <w:pPr>
              <w:spacing w:line="360" w:lineRule="auto"/>
              <w:rPr>
                <w:rFonts w:ascii="Aptos style" w:hAnsi="Aptos style"/>
                <w:b/>
                <w:sz w:val="24"/>
                <w:szCs w:val="24"/>
              </w:rPr>
            </w:pPr>
          </w:p>
        </w:tc>
        <w:tc>
          <w:tcPr>
            <w:tcW w:w="6933" w:type="dxa"/>
            <w:noWrap/>
          </w:tcPr>
          <w:p w14:paraId="3B5FB4B1" w14:textId="3B79A905"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KT0606 Importance of health and welfare in livestock housing </w:t>
            </w:r>
          </w:p>
        </w:tc>
        <w:tc>
          <w:tcPr>
            <w:tcW w:w="954" w:type="dxa"/>
            <w:noWrap/>
          </w:tcPr>
          <w:p w14:paraId="61A3CCD4" w14:textId="70A711FB"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Pg.115</w:t>
            </w:r>
          </w:p>
        </w:tc>
      </w:tr>
      <w:tr w:rsidR="00F366E5" w:rsidRPr="00A97565" w14:paraId="48D14B7B" w14:textId="77777777" w:rsidTr="00AF6C33">
        <w:trPr>
          <w:trHeight w:val="300"/>
        </w:trPr>
        <w:tc>
          <w:tcPr>
            <w:tcW w:w="1129" w:type="dxa"/>
            <w:noWrap/>
          </w:tcPr>
          <w:p w14:paraId="69FC1C74" w14:textId="77777777" w:rsidR="00F366E5" w:rsidRPr="00A97565" w:rsidRDefault="00F366E5" w:rsidP="00A97565">
            <w:pPr>
              <w:spacing w:line="360" w:lineRule="auto"/>
              <w:rPr>
                <w:rFonts w:ascii="Aptos style" w:hAnsi="Aptos style"/>
                <w:b/>
                <w:sz w:val="24"/>
                <w:szCs w:val="24"/>
              </w:rPr>
            </w:pPr>
          </w:p>
        </w:tc>
        <w:tc>
          <w:tcPr>
            <w:tcW w:w="6933" w:type="dxa"/>
            <w:noWrap/>
          </w:tcPr>
          <w:p w14:paraId="07DC87D4" w14:textId="4556088C"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KT0607 Importance of biosecurity in livestock housing </w:t>
            </w:r>
          </w:p>
        </w:tc>
        <w:tc>
          <w:tcPr>
            <w:tcW w:w="954" w:type="dxa"/>
            <w:noWrap/>
          </w:tcPr>
          <w:p w14:paraId="325382E5" w14:textId="347890C7"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Pg.117</w:t>
            </w:r>
          </w:p>
        </w:tc>
      </w:tr>
      <w:tr w:rsidR="00F366E5" w:rsidRPr="00A97565" w14:paraId="63AF2166" w14:textId="77777777" w:rsidTr="00AF6C33">
        <w:trPr>
          <w:trHeight w:val="300"/>
        </w:trPr>
        <w:tc>
          <w:tcPr>
            <w:tcW w:w="1129" w:type="dxa"/>
            <w:noWrap/>
          </w:tcPr>
          <w:p w14:paraId="204981AE" w14:textId="77777777" w:rsidR="00F366E5" w:rsidRPr="00A97565" w:rsidRDefault="00F366E5" w:rsidP="00A97565">
            <w:pPr>
              <w:spacing w:line="360" w:lineRule="auto"/>
              <w:rPr>
                <w:rFonts w:ascii="Aptos style" w:hAnsi="Aptos style"/>
                <w:b/>
                <w:sz w:val="24"/>
                <w:szCs w:val="24"/>
              </w:rPr>
            </w:pPr>
          </w:p>
        </w:tc>
        <w:tc>
          <w:tcPr>
            <w:tcW w:w="6933" w:type="dxa"/>
            <w:noWrap/>
          </w:tcPr>
          <w:p w14:paraId="3F00BB70" w14:textId="1092B3A3" w:rsidR="00F366E5" w:rsidRPr="00A97565" w:rsidRDefault="00F366E5"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KT0608 Regulations and standards that govern livestock housing </w:t>
            </w:r>
          </w:p>
        </w:tc>
        <w:tc>
          <w:tcPr>
            <w:tcW w:w="954" w:type="dxa"/>
            <w:noWrap/>
          </w:tcPr>
          <w:p w14:paraId="1A239F9E" w14:textId="7E56A6E1" w:rsidR="00F366E5" w:rsidRPr="00A97565" w:rsidRDefault="00F366E5" w:rsidP="00A97565">
            <w:pPr>
              <w:spacing w:line="360" w:lineRule="auto"/>
              <w:rPr>
                <w:rFonts w:ascii="Aptos style" w:hAnsi="Aptos style"/>
                <w:bCs/>
                <w:i/>
                <w:iCs/>
                <w:sz w:val="24"/>
                <w:szCs w:val="24"/>
              </w:rPr>
            </w:pPr>
            <w:r w:rsidRPr="00A97565">
              <w:rPr>
                <w:rFonts w:ascii="Aptos style" w:hAnsi="Aptos style"/>
                <w:bCs/>
                <w:i/>
                <w:iCs/>
                <w:sz w:val="24"/>
                <w:szCs w:val="24"/>
              </w:rPr>
              <w:t>Pg.119</w:t>
            </w:r>
          </w:p>
        </w:tc>
      </w:tr>
      <w:tr w:rsidR="00A939B0" w:rsidRPr="00A97565" w14:paraId="365AF452" w14:textId="77777777" w:rsidTr="00AF6C33">
        <w:trPr>
          <w:trHeight w:val="300"/>
        </w:trPr>
        <w:tc>
          <w:tcPr>
            <w:tcW w:w="1129" w:type="dxa"/>
            <w:noWrap/>
          </w:tcPr>
          <w:p w14:paraId="0B03F566" w14:textId="77777777" w:rsidR="00A939B0" w:rsidRPr="00A97565" w:rsidRDefault="00A939B0" w:rsidP="00A97565">
            <w:pPr>
              <w:spacing w:line="360" w:lineRule="auto"/>
              <w:rPr>
                <w:rFonts w:ascii="Aptos style" w:hAnsi="Aptos style"/>
                <w:b/>
                <w:sz w:val="24"/>
                <w:szCs w:val="24"/>
              </w:rPr>
            </w:pPr>
          </w:p>
        </w:tc>
        <w:tc>
          <w:tcPr>
            <w:tcW w:w="6933" w:type="dxa"/>
            <w:noWrap/>
          </w:tcPr>
          <w:p w14:paraId="31EA0B78" w14:textId="0B6699CC" w:rsidR="00A939B0" w:rsidRPr="00A97565" w:rsidRDefault="00A939B0" w:rsidP="00A97565">
            <w:pPr>
              <w:spacing w:line="360" w:lineRule="auto"/>
              <w:rPr>
                <w:rFonts w:ascii="Aptos style" w:hAnsi="Aptos style"/>
                <w:b/>
                <w:bCs/>
                <w:sz w:val="24"/>
                <w:szCs w:val="24"/>
                <w:lang w:val="en-US"/>
              </w:rPr>
            </w:pPr>
          </w:p>
        </w:tc>
        <w:tc>
          <w:tcPr>
            <w:tcW w:w="954" w:type="dxa"/>
            <w:noWrap/>
          </w:tcPr>
          <w:p w14:paraId="7AC6C405" w14:textId="547C5CAA" w:rsidR="00A939B0" w:rsidRPr="00A97565" w:rsidRDefault="00A939B0" w:rsidP="00A97565">
            <w:pPr>
              <w:spacing w:line="360" w:lineRule="auto"/>
              <w:rPr>
                <w:rFonts w:ascii="Aptos style" w:hAnsi="Aptos style"/>
                <w:bCs/>
                <w:i/>
                <w:iCs/>
                <w:sz w:val="24"/>
                <w:szCs w:val="24"/>
              </w:rPr>
            </w:pPr>
          </w:p>
        </w:tc>
      </w:tr>
      <w:tr w:rsidR="00A939B0" w:rsidRPr="00A97565" w14:paraId="31B33776" w14:textId="77777777" w:rsidTr="00AF6C33">
        <w:trPr>
          <w:trHeight w:val="300"/>
        </w:trPr>
        <w:tc>
          <w:tcPr>
            <w:tcW w:w="1129" w:type="dxa"/>
            <w:noWrap/>
          </w:tcPr>
          <w:p w14:paraId="5A5BB50B" w14:textId="1F3FAC10" w:rsidR="00A939B0" w:rsidRPr="00A97565" w:rsidRDefault="00F366E5" w:rsidP="00A97565">
            <w:pPr>
              <w:spacing w:line="360" w:lineRule="auto"/>
              <w:rPr>
                <w:rFonts w:ascii="Aptos style" w:hAnsi="Aptos style"/>
                <w:b/>
                <w:sz w:val="24"/>
                <w:szCs w:val="24"/>
              </w:rPr>
            </w:pPr>
            <w:r w:rsidRPr="00A97565">
              <w:rPr>
                <w:rFonts w:ascii="Aptos style" w:hAnsi="Aptos style"/>
                <w:b/>
                <w:sz w:val="24"/>
                <w:szCs w:val="24"/>
              </w:rPr>
              <w:t>KM-03</w:t>
            </w:r>
          </w:p>
        </w:tc>
        <w:tc>
          <w:tcPr>
            <w:tcW w:w="6933" w:type="dxa"/>
            <w:noWrap/>
          </w:tcPr>
          <w:p w14:paraId="63F2C908" w14:textId="77777777" w:rsidR="00F366E5" w:rsidRPr="00A97565" w:rsidRDefault="00F366E5"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613101-000-00-KM-03, Integrated Pest and Disease </w:t>
            </w:r>
          </w:p>
          <w:p w14:paraId="0B3D5D3D" w14:textId="74172260" w:rsidR="00A939B0" w:rsidRPr="00A97565" w:rsidRDefault="00F366E5"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Management in Crops and Livestock, NQF Level 5, Credits 5  </w:t>
            </w:r>
          </w:p>
        </w:tc>
        <w:tc>
          <w:tcPr>
            <w:tcW w:w="954" w:type="dxa"/>
            <w:noWrap/>
          </w:tcPr>
          <w:p w14:paraId="4C2E9266" w14:textId="04F7A565" w:rsidR="00A939B0" w:rsidRPr="00A97565" w:rsidRDefault="00A939B0" w:rsidP="00A97565">
            <w:pPr>
              <w:spacing w:line="360" w:lineRule="auto"/>
              <w:rPr>
                <w:rFonts w:ascii="Aptos style" w:hAnsi="Aptos style"/>
                <w:bCs/>
                <w:i/>
                <w:iCs/>
                <w:sz w:val="24"/>
                <w:szCs w:val="24"/>
              </w:rPr>
            </w:pPr>
          </w:p>
        </w:tc>
      </w:tr>
      <w:tr w:rsidR="00A939B0" w:rsidRPr="00A97565" w14:paraId="7862B7AE" w14:textId="77777777" w:rsidTr="00AF6C33">
        <w:trPr>
          <w:trHeight w:val="300"/>
        </w:trPr>
        <w:tc>
          <w:tcPr>
            <w:tcW w:w="1129" w:type="dxa"/>
            <w:noWrap/>
          </w:tcPr>
          <w:p w14:paraId="43636CA1" w14:textId="77777777" w:rsidR="00A939B0" w:rsidRPr="00A97565" w:rsidRDefault="00A939B0" w:rsidP="00A97565">
            <w:pPr>
              <w:spacing w:line="360" w:lineRule="auto"/>
              <w:rPr>
                <w:rFonts w:ascii="Aptos style" w:hAnsi="Aptos style"/>
                <w:b/>
                <w:sz w:val="24"/>
                <w:szCs w:val="24"/>
              </w:rPr>
            </w:pPr>
          </w:p>
        </w:tc>
        <w:tc>
          <w:tcPr>
            <w:tcW w:w="6933" w:type="dxa"/>
            <w:noWrap/>
          </w:tcPr>
          <w:p w14:paraId="584B3042" w14:textId="10A190BB" w:rsidR="00A939B0" w:rsidRPr="00A97565" w:rsidRDefault="0029129D"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KM-03-KT01 Integrated Pest and Disease Management 20%</w:t>
            </w:r>
          </w:p>
        </w:tc>
        <w:tc>
          <w:tcPr>
            <w:tcW w:w="954" w:type="dxa"/>
            <w:noWrap/>
          </w:tcPr>
          <w:p w14:paraId="578730A9" w14:textId="618372BF"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29129D" w:rsidRPr="00A97565">
              <w:rPr>
                <w:rFonts w:ascii="Aptos style" w:hAnsi="Aptos style"/>
                <w:bCs/>
                <w:i/>
                <w:iCs/>
                <w:sz w:val="24"/>
                <w:szCs w:val="24"/>
              </w:rPr>
              <w:t>5</w:t>
            </w:r>
          </w:p>
        </w:tc>
      </w:tr>
      <w:tr w:rsidR="0029129D" w:rsidRPr="00A97565" w14:paraId="4BA9C422" w14:textId="77777777" w:rsidTr="00AF6C33">
        <w:trPr>
          <w:trHeight w:val="300"/>
        </w:trPr>
        <w:tc>
          <w:tcPr>
            <w:tcW w:w="1129" w:type="dxa"/>
            <w:noWrap/>
          </w:tcPr>
          <w:p w14:paraId="48F023B0" w14:textId="77777777" w:rsidR="0029129D" w:rsidRPr="00A97565" w:rsidRDefault="0029129D" w:rsidP="00A97565">
            <w:pPr>
              <w:spacing w:line="360" w:lineRule="auto"/>
              <w:rPr>
                <w:rFonts w:ascii="Aptos style" w:hAnsi="Aptos style"/>
                <w:b/>
                <w:sz w:val="24"/>
                <w:szCs w:val="24"/>
              </w:rPr>
            </w:pPr>
          </w:p>
        </w:tc>
        <w:tc>
          <w:tcPr>
            <w:tcW w:w="6933" w:type="dxa"/>
            <w:noWrap/>
          </w:tcPr>
          <w:p w14:paraId="3F95ECA8" w14:textId="6B7B891E"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KT0101 Integrated Pest and Diseases Management and its importance in sustainable agriculture </w:t>
            </w:r>
          </w:p>
        </w:tc>
        <w:tc>
          <w:tcPr>
            <w:tcW w:w="954" w:type="dxa"/>
            <w:noWrap/>
          </w:tcPr>
          <w:p w14:paraId="75A4BB13" w14:textId="0AD5EFBE"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Pg.8</w:t>
            </w:r>
          </w:p>
        </w:tc>
      </w:tr>
      <w:tr w:rsidR="0029129D" w:rsidRPr="00A97565" w14:paraId="2970A90B" w14:textId="77777777" w:rsidTr="00AF6C33">
        <w:trPr>
          <w:trHeight w:val="300"/>
        </w:trPr>
        <w:tc>
          <w:tcPr>
            <w:tcW w:w="1129" w:type="dxa"/>
            <w:noWrap/>
          </w:tcPr>
          <w:p w14:paraId="5EED906C" w14:textId="0C1654E0" w:rsidR="0029129D" w:rsidRPr="00A97565" w:rsidRDefault="0029129D" w:rsidP="00A97565">
            <w:pPr>
              <w:spacing w:line="360" w:lineRule="auto"/>
              <w:rPr>
                <w:rFonts w:ascii="Aptos style" w:hAnsi="Aptos style"/>
                <w:b/>
                <w:sz w:val="24"/>
                <w:szCs w:val="24"/>
              </w:rPr>
            </w:pPr>
          </w:p>
        </w:tc>
        <w:tc>
          <w:tcPr>
            <w:tcW w:w="6933" w:type="dxa"/>
            <w:noWrap/>
          </w:tcPr>
          <w:p w14:paraId="5ACA557A" w14:textId="7D48382F"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KT0102 Key concepts related to Integrated Pest and Diseases Management </w:t>
            </w:r>
          </w:p>
        </w:tc>
        <w:tc>
          <w:tcPr>
            <w:tcW w:w="954" w:type="dxa"/>
            <w:noWrap/>
          </w:tcPr>
          <w:p w14:paraId="1F3E05C9" w14:textId="5ABADB27"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Pg.11</w:t>
            </w:r>
          </w:p>
        </w:tc>
      </w:tr>
      <w:tr w:rsidR="0029129D" w:rsidRPr="00A97565" w14:paraId="0DAC13B4" w14:textId="77777777" w:rsidTr="00AF6C33">
        <w:trPr>
          <w:trHeight w:val="300"/>
        </w:trPr>
        <w:tc>
          <w:tcPr>
            <w:tcW w:w="1129" w:type="dxa"/>
            <w:noWrap/>
          </w:tcPr>
          <w:p w14:paraId="7E2D8AD0" w14:textId="77777777" w:rsidR="0029129D" w:rsidRPr="00A97565" w:rsidRDefault="0029129D" w:rsidP="00A97565">
            <w:pPr>
              <w:spacing w:line="360" w:lineRule="auto"/>
              <w:rPr>
                <w:rFonts w:ascii="Aptos style" w:hAnsi="Aptos style"/>
                <w:b/>
                <w:sz w:val="24"/>
                <w:szCs w:val="24"/>
              </w:rPr>
            </w:pPr>
          </w:p>
        </w:tc>
        <w:tc>
          <w:tcPr>
            <w:tcW w:w="6933" w:type="dxa"/>
            <w:noWrap/>
          </w:tcPr>
          <w:p w14:paraId="34335077" w14:textId="56A05FAE" w:rsidR="0029129D" w:rsidRPr="00A97565" w:rsidRDefault="0029129D" w:rsidP="00A97565">
            <w:pPr>
              <w:spacing w:line="360" w:lineRule="auto"/>
              <w:rPr>
                <w:rFonts w:ascii="Aptos style" w:hAnsi="Aptos style"/>
                <w:b/>
                <w:bCs/>
                <w:sz w:val="24"/>
                <w:szCs w:val="24"/>
              </w:rPr>
            </w:pPr>
            <w:r w:rsidRPr="00A97565">
              <w:rPr>
                <w:rFonts w:ascii="Aptos style" w:eastAsia="Calibri" w:hAnsi="Aptos style" w:cs="Arial"/>
                <w:kern w:val="2"/>
                <w:sz w:val="24"/>
                <w:szCs w:val="24"/>
                <w14:ligatures w14:val="standardContextual"/>
              </w:rPr>
              <w:t xml:space="preserve">KT0103 Benefits of implementing Integrated Pest and Diseases Management  </w:t>
            </w:r>
          </w:p>
        </w:tc>
        <w:tc>
          <w:tcPr>
            <w:tcW w:w="954" w:type="dxa"/>
            <w:noWrap/>
          </w:tcPr>
          <w:p w14:paraId="2FA2A54C" w14:textId="4E8BA5AC"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Pg.13</w:t>
            </w:r>
          </w:p>
        </w:tc>
      </w:tr>
      <w:tr w:rsidR="00A939B0" w:rsidRPr="00A97565" w14:paraId="222A28DB" w14:textId="77777777" w:rsidTr="00AF6C33">
        <w:trPr>
          <w:trHeight w:val="300"/>
        </w:trPr>
        <w:tc>
          <w:tcPr>
            <w:tcW w:w="1129" w:type="dxa"/>
            <w:noWrap/>
          </w:tcPr>
          <w:p w14:paraId="1D7C919F" w14:textId="77777777" w:rsidR="00A939B0" w:rsidRPr="00A97565" w:rsidRDefault="00A939B0" w:rsidP="00A97565">
            <w:pPr>
              <w:spacing w:line="360" w:lineRule="auto"/>
              <w:rPr>
                <w:rFonts w:ascii="Aptos style" w:hAnsi="Aptos style"/>
                <w:b/>
                <w:sz w:val="24"/>
                <w:szCs w:val="24"/>
              </w:rPr>
            </w:pPr>
          </w:p>
        </w:tc>
        <w:tc>
          <w:tcPr>
            <w:tcW w:w="6933" w:type="dxa"/>
            <w:noWrap/>
          </w:tcPr>
          <w:p w14:paraId="4EEB4133" w14:textId="69A666AA" w:rsidR="00A939B0" w:rsidRPr="00A97565" w:rsidRDefault="0029129D"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KM-03-KT02 Common pests and diseases identification 20%</w:t>
            </w:r>
          </w:p>
        </w:tc>
        <w:tc>
          <w:tcPr>
            <w:tcW w:w="954" w:type="dxa"/>
            <w:noWrap/>
          </w:tcPr>
          <w:p w14:paraId="32312376" w14:textId="19AE7759"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29129D" w:rsidRPr="00A97565">
              <w:rPr>
                <w:rFonts w:ascii="Aptos style" w:hAnsi="Aptos style"/>
                <w:bCs/>
                <w:i/>
                <w:iCs/>
                <w:sz w:val="24"/>
                <w:szCs w:val="24"/>
              </w:rPr>
              <w:t>18</w:t>
            </w:r>
          </w:p>
        </w:tc>
      </w:tr>
      <w:tr w:rsidR="0029129D" w:rsidRPr="00A97565" w14:paraId="67F38CEC" w14:textId="77777777" w:rsidTr="00AF6C33">
        <w:trPr>
          <w:trHeight w:val="300"/>
        </w:trPr>
        <w:tc>
          <w:tcPr>
            <w:tcW w:w="1129" w:type="dxa"/>
            <w:noWrap/>
          </w:tcPr>
          <w:p w14:paraId="466E1BDF" w14:textId="77777777" w:rsidR="0029129D" w:rsidRPr="00A97565" w:rsidRDefault="0029129D" w:rsidP="00A97565">
            <w:pPr>
              <w:spacing w:line="360" w:lineRule="auto"/>
              <w:rPr>
                <w:rFonts w:ascii="Aptos style" w:hAnsi="Aptos style"/>
                <w:b/>
                <w:sz w:val="24"/>
                <w:szCs w:val="24"/>
              </w:rPr>
            </w:pPr>
          </w:p>
        </w:tc>
        <w:tc>
          <w:tcPr>
            <w:tcW w:w="6933" w:type="dxa"/>
            <w:noWrap/>
          </w:tcPr>
          <w:p w14:paraId="09300A57" w14:textId="38FF1212"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KT0201 Pests and Diseases in agriculture </w:t>
            </w:r>
          </w:p>
        </w:tc>
        <w:tc>
          <w:tcPr>
            <w:tcW w:w="954" w:type="dxa"/>
            <w:noWrap/>
          </w:tcPr>
          <w:p w14:paraId="1309544B" w14:textId="14C188DC"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Pg.21</w:t>
            </w:r>
          </w:p>
        </w:tc>
      </w:tr>
      <w:tr w:rsidR="0029129D" w:rsidRPr="00A97565" w14:paraId="343505BF" w14:textId="77777777" w:rsidTr="00AF6C33">
        <w:trPr>
          <w:trHeight w:val="300"/>
        </w:trPr>
        <w:tc>
          <w:tcPr>
            <w:tcW w:w="1129" w:type="dxa"/>
            <w:noWrap/>
          </w:tcPr>
          <w:p w14:paraId="1A9CC4EC" w14:textId="77777777" w:rsidR="0029129D" w:rsidRPr="00A97565" w:rsidRDefault="0029129D" w:rsidP="00A97565">
            <w:pPr>
              <w:spacing w:line="360" w:lineRule="auto"/>
              <w:rPr>
                <w:rFonts w:ascii="Aptos style" w:hAnsi="Aptos style"/>
                <w:b/>
                <w:sz w:val="24"/>
                <w:szCs w:val="24"/>
              </w:rPr>
            </w:pPr>
          </w:p>
        </w:tc>
        <w:tc>
          <w:tcPr>
            <w:tcW w:w="6933" w:type="dxa"/>
            <w:noWrap/>
          </w:tcPr>
          <w:p w14:paraId="0B3B4B0F" w14:textId="2C650E70"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KT0202 Various stages of common Pests and Diseases development </w:t>
            </w:r>
          </w:p>
        </w:tc>
        <w:tc>
          <w:tcPr>
            <w:tcW w:w="954" w:type="dxa"/>
            <w:noWrap/>
          </w:tcPr>
          <w:p w14:paraId="7CBB3033" w14:textId="6BACB0F8"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Pg.24</w:t>
            </w:r>
          </w:p>
        </w:tc>
      </w:tr>
      <w:tr w:rsidR="0029129D" w:rsidRPr="00A97565" w14:paraId="6D8B4695" w14:textId="77777777" w:rsidTr="00AF6C33">
        <w:trPr>
          <w:trHeight w:val="300"/>
        </w:trPr>
        <w:tc>
          <w:tcPr>
            <w:tcW w:w="1129" w:type="dxa"/>
            <w:noWrap/>
          </w:tcPr>
          <w:p w14:paraId="712A358B" w14:textId="77777777" w:rsidR="0029129D" w:rsidRPr="00A97565" w:rsidRDefault="0029129D" w:rsidP="00A97565">
            <w:pPr>
              <w:spacing w:line="360" w:lineRule="auto"/>
              <w:rPr>
                <w:rFonts w:ascii="Aptos style" w:hAnsi="Aptos style"/>
                <w:b/>
                <w:sz w:val="24"/>
                <w:szCs w:val="24"/>
              </w:rPr>
            </w:pPr>
          </w:p>
        </w:tc>
        <w:tc>
          <w:tcPr>
            <w:tcW w:w="6933" w:type="dxa"/>
            <w:noWrap/>
          </w:tcPr>
          <w:p w14:paraId="7B55086F" w14:textId="3BE7A69F"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KT0203 Common Pests and Diseases that affect crops and livestock  </w:t>
            </w:r>
          </w:p>
        </w:tc>
        <w:tc>
          <w:tcPr>
            <w:tcW w:w="954" w:type="dxa"/>
            <w:noWrap/>
          </w:tcPr>
          <w:p w14:paraId="08317CBE" w14:textId="5E622DF1"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Pg.27</w:t>
            </w:r>
          </w:p>
        </w:tc>
      </w:tr>
      <w:tr w:rsidR="0029129D" w:rsidRPr="00A97565" w14:paraId="1D63EC5A" w14:textId="77777777" w:rsidTr="00AF6C33">
        <w:trPr>
          <w:trHeight w:val="300"/>
        </w:trPr>
        <w:tc>
          <w:tcPr>
            <w:tcW w:w="1129" w:type="dxa"/>
            <w:noWrap/>
          </w:tcPr>
          <w:p w14:paraId="131FBFDD" w14:textId="77777777" w:rsidR="0029129D" w:rsidRPr="00A97565" w:rsidRDefault="0029129D" w:rsidP="00A97565">
            <w:pPr>
              <w:spacing w:line="360" w:lineRule="auto"/>
              <w:rPr>
                <w:rFonts w:ascii="Aptos style" w:hAnsi="Aptos style"/>
                <w:b/>
                <w:sz w:val="24"/>
                <w:szCs w:val="24"/>
              </w:rPr>
            </w:pPr>
          </w:p>
        </w:tc>
        <w:tc>
          <w:tcPr>
            <w:tcW w:w="6933" w:type="dxa"/>
            <w:noWrap/>
          </w:tcPr>
          <w:p w14:paraId="44102CF8" w14:textId="40EFE3A0"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KT0204 Environmental factors influencing Pest and Diseases incidence </w:t>
            </w:r>
          </w:p>
        </w:tc>
        <w:tc>
          <w:tcPr>
            <w:tcW w:w="954" w:type="dxa"/>
            <w:noWrap/>
          </w:tcPr>
          <w:p w14:paraId="3B99FBF6" w14:textId="6D619585"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Pg.30</w:t>
            </w:r>
          </w:p>
        </w:tc>
      </w:tr>
      <w:tr w:rsidR="0029129D" w:rsidRPr="00A97565" w14:paraId="49278F3A" w14:textId="77777777" w:rsidTr="00AF6C33">
        <w:trPr>
          <w:trHeight w:val="300"/>
        </w:trPr>
        <w:tc>
          <w:tcPr>
            <w:tcW w:w="1129" w:type="dxa"/>
            <w:noWrap/>
          </w:tcPr>
          <w:p w14:paraId="1D6F0653" w14:textId="77777777" w:rsidR="0029129D" w:rsidRPr="00A97565" w:rsidRDefault="0029129D" w:rsidP="00A97565">
            <w:pPr>
              <w:spacing w:line="360" w:lineRule="auto"/>
              <w:rPr>
                <w:rFonts w:ascii="Aptos style" w:hAnsi="Aptos style"/>
                <w:b/>
                <w:sz w:val="24"/>
                <w:szCs w:val="24"/>
              </w:rPr>
            </w:pPr>
          </w:p>
        </w:tc>
        <w:tc>
          <w:tcPr>
            <w:tcW w:w="6933" w:type="dxa"/>
            <w:noWrap/>
          </w:tcPr>
          <w:p w14:paraId="47525885" w14:textId="4DFC3E00" w:rsidR="0029129D" w:rsidRPr="00A97565" w:rsidRDefault="0029129D" w:rsidP="00A97565">
            <w:pPr>
              <w:spacing w:line="360" w:lineRule="auto"/>
              <w:rPr>
                <w:rFonts w:ascii="Aptos style" w:hAnsi="Aptos style"/>
                <w:b/>
                <w:bCs/>
                <w:sz w:val="24"/>
                <w:szCs w:val="24"/>
              </w:rPr>
            </w:pPr>
            <w:r w:rsidRPr="00A97565">
              <w:rPr>
                <w:rFonts w:ascii="Aptos style" w:eastAsia="Calibri" w:hAnsi="Aptos style" w:cs="Arial"/>
                <w:kern w:val="2"/>
                <w:sz w:val="24"/>
                <w:szCs w:val="24"/>
                <w14:ligatures w14:val="standardContextual"/>
              </w:rPr>
              <w:t xml:space="preserve">KT0205 Monitor crops and livestock signs and symptoms of pests and diseases </w:t>
            </w:r>
          </w:p>
        </w:tc>
        <w:tc>
          <w:tcPr>
            <w:tcW w:w="954" w:type="dxa"/>
            <w:noWrap/>
          </w:tcPr>
          <w:p w14:paraId="3D1AD343" w14:textId="6D66DCF6"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Pg.33</w:t>
            </w:r>
          </w:p>
        </w:tc>
      </w:tr>
      <w:tr w:rsidR="0029129D" w:rsidRPr="00A97565" w14:paraId="7549DF53" w14:textId="77777777" w:rsidTr="00AF6C33">
        <w:trPr>
          <w:trHeight w:val="300"/>
        </w:trPr>
        <w:tc>
          <w:tcPr>
            <w:tcW w:w="1129" w:type="dxa"/>
            <w:noWrap/>
          </w:tcPr>
          <w:p w14:paraId="0DAE6E67" w14:textId="77777777" w:rsidR="0029129D" w:rsidRPr="00A97565" w:rsidRDefault="0029129D" w:rsidP="00A97565">
            <w:pPr>
              <w:spacing w:line="360" w:lineRule="auto"/>
              <w:rPr>
                <w:rFonts w:ascii="Aptos style" w:hAnsi="Aptos style"/>
                <w:b/>
                <w:sz w:val="24"/>
                <w:szCs w:val="24"/>
              </w:rPr>
            </w:pPr>
          </w:p>
        </w:tc>
        <w:tc>
          <w:tcPr>
            <w:tcW w:w="6933" w:type="dxa"/>
            <w:noWrap/>
          </w:tcPr>
          <w:p w14:paraId="77CE2015" w14:textId="60E36DC6"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KT0206 Pests and diseases control measures in crops and livestock </w:t>
            </w:r>
          </w:p>
        </w:tc>
        <w:tc>
          <w:tcPr>
            <w:tcW w:w="954" w:type="dxa"/>
            <w:noWrap/>
          </w:tcPr>
          <w:p w14:paraId="39B1CE73" w14:textId="5D17598A"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Pg.36</w:t>
            </w:r>
          </w:p>
        </w:tc>
      </w:tr>
      <w:tr w:rsidR="00A939B0" w:rsidRPr="00A97565" w14:paraId="4FBD17F5" w14:textId="77777777" w:rsidTr="00AF6C33">
        <w:trPr>
          <w:trHeight w:val="300"/>
        </w:trPr>
        <w:tc>
          <w:tcPr>
            <w:tcW w:w="1129" w:type="dxa"/>
            <w:noWrap/>
          </w:tcPr>
          <w:p w14:paraId="2E097348" w14:textId="77777777" w:rsidR="00A939B0" w:rsidRPr="00A97565" w:rsidRDefault="00A939B0" w:rsidP="00A97565">
            <w:pPr>
              <w:spacing w:line="360" w:lineRule="auto"/>
              <w:rPr>
                <w:rFonts w:ascii="Aptos style" w:hAnsi="Aptos style"/>
                <w:b/>
                <w:sz w:val="24"/>
                <w:szCs w:val="24"/>
              </w:rPr>
            </w:pPr>
          </w:p>
        </w:tc>
        <w:tc>
          <w:tcPr>
            <w:tcW w:w="6933" w:type="dxa"/>
            <w:noWrap/>
          </w:tcPr>
          <w:p w14:paraId="3B985C03" w14:textId="302A16DB" w:rsidR="00A939B0" w:rsidRPr="00A97565" w:rsidRDefault="0029129D"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KM-03-KT03 Monitoring pests’ population, disease types and their impact on crops and livestock 20%</w:t>
            </w:r>
          </w:p>
        </w:tc>
        <w:tc>
          <w:tcPr>
            <w:tcW w:w="954" w:type="dxa"/>
            <w:noWrap/>
          </w:tcPr>
          <w:p w14:paraId="5F0EA42C" w14:textId="63C7C74B"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29129D" w:rsidRPr="00A97565">
              <w:rPr>
                <w:rFonts w:ascii="Aptos style" w:hAnsi="Aptos style"/>
                <w:bCs/>
                <w:i/>
                <w:iCs/>
                <w:sz w:val="24"/>
                <w:szCs w:val="24"/>
              </w:rPr>
              <w:t>43</w:t>
            </w:r>
          </w:p>
        </w:tc>
      </w:tr>
      <w:tr w:rsidR="0029129D" w:rsidRPr="00A97565" w14:paraId="628F3C2E" w14:textId="77777777" w:rsidTr="00AF6C33">
        <w:trPr>
          <w:trHeight w:val="300"/>
        </w:trPr>
        <w:tc>
          <w:tcPr>
            <w:tcW w:w="1129" w:type="dxa"/>
            <w:noWrap/>
          </w:tcPr>
          <w:p w14:paraId="76E98C41" w14:textId="77777777" w:rsidR="0029129D" w:rsidRPr="00A97565" w:rsidRDefault="0029129D" w:rsidP="00A97565">
            <w:pPr>
              <w:spacing w:line="360" w:lineRule="auto"/>
              <w:rPr>
                <w:rFonts w:ascii="Aptos style" w:hAnsi="Aptos style"/>
                <w:b/>
                <w:sz w:val="24"/>
                <w:szCs w:val="24"/>
              </w:rPr>
            </w:pPr>
          </w:p>
        </w:tc>
        <w:tc>
          <w:tcPr>
            <w:tcW w:w="6933" w:type="dxa"/>
            <w:noWrap/>
          </w:tcPr>
          <w:p w14:paraId="78B68CB3" w14:textId="167A62F4"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KT0301 Monitoring pests, weeds and diseases in crops and livestock </w:t>
            </w:r>
          </w:p>
        </w:tc>
        <w:tc>
          <w:tcPr>
            <w:tcW w:w="954" w:type="dxa"/>
            <w:noWrap/>
          </w:tcPr>
          <w:p w14:paraId="0E40AF3C" w14:textId="5895AE68"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Pg.46</w:t>
            </w:r>
          </w:p>
        </w:tc>
      </w:tr>
      <w:tr w:rsidR="0029129D" w:rsidRPr="00A97565" w14:paraId="2BA859FF" w14:textId="77777777" w:rsidTr="00AF6C33">
        <w:trPr>
          <w:trHeight w:val="300"/>
        </w:trPr>
        <w:tc>
          <w:tcPr>
            <w:tcW w:w="1129" w:type="dxa"/>
            <w:noWrap/>
          </w:tcPr>
          <w:p w14:paraId="2C049112" w14:textId="77777777" w:rsidR="0029129D" w:rsidRPr="00A97565" w:rsidRDefault="0029129D" w:rsidP="00A97565">
            <w:pPr>
              <w:spacing w:line="360" w:lineRule="auto"/>
              <w:rPr>
                <w:rFonts w:ascii="Aptos style" w:hAnsi="Aptos style"/>
                <w:b/>
                <w:sz w:val="24"/>
                <w:szCs w:val="24"/>
              </w:rPr>
            </w:pPr>
          </w:p>
        </w:tc>
        <w:tc>
          <w:tcPr>
            <w:tcW w:w="6933" w:type="dxa"/>
            <w:noWrap/>
          </w:tcPr>
          <w:p w14:paraId="463E29A5" w14:textId="7032DDD0"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KT0302 Techniques for monitoring pests, weeds and diseases in crops and livestock </w:t>
            </w:r>
          </w:p>
        </w:tc>
        <w:tc>
          <w:tcPr>
            <w:tcW w:w="954" w:type="dxa"/>
            <w:noWrap/>
          </w:tcPr>
          <w:p w14:paraId="59D06B11" w14:textId="12135DB8"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Pg.49</w:t>
            </w:r>
          </w:p>
        </w:tc>
      </w:tr>
      <w:tr w:rsidR="0029129D" w:rsidRPr="00A97565" w14:paraId="3AE7B227" w14:textId="77777777" w:rsidTr="00AF6C33">
        <w:trPr>
          <w:trHeight w:val="300"/>
        </w:trPr>
        <w:tc>
          <w:tcPr>
            <w:tcW w:w="1129" w:type="dxa"/>
            <w:noWrap/>
          </w:tcPr>
          <w:p w14:paraId="749157E9" w14:textId="77777777" w:rsidR="0029129D" w:rsidRPr="00A97565" w:rsidRDefault="0029129D" w:rsidP="00A97565">
            <w:pPr>
              <w:spacing w:line="360" w:lineRule="auto"/>
              <w:rPr>
                <w:rFonts w:ascii="Aptos style" w:hAnsi="Aptos style"/>
                <w:b/>
                <w:sz w:val="24"/>
                <w:szCs w:val="24"/>
              </w:rPr>
            </w:pPr>
          </w:p>
        </w:tc>
        <w:tc>
          <w:tcPr>
            <w:tcW w:w="6933" w:type="dxa"/>
            <w:noWrap/>
          </w:tcPr>
          <w:p w14:paraId="06E68267" w14:textId="6A747716"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KT0303 Pests, weeds and diseases identification and control </w:t>
            </w:r>
          </w:p>
        </w:tc>
        <w:tc>
          <w:tcPr>
            <w:tcW w:w="954" w:type="dxa"/>
            <w:noWrap/>
          </w:tcPr>
          <w:p w14:paraId="54256D87" w14:textId="53A25276"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Pg.53</w:t>
            </w:r>
          </w:p>
        </w:tc>
      </w:tr>
      <w:tr w:rsidR="0029129D" w:rsidRPr="00A97565" w14:paraId="457F263D" w14:textId="77777777" w:rsidTr="00AF6C33">
        <w:trPr>
          <w:trHeight w:val="300"/>
        </w:trPr>
        <w:tc>
          <w:tcPr>
            <w:tcW w:w="1129" w:type="dxa"/>
            <w:noWrap/>
          </w:tcPr>
          <w:p w14:paraId="65AA6166" w14:textId="77777777" w:rsidR="0029129D" w:rsidRPr="00A97565" w:rsidRDefault="0029129D" w:rsidP="00A97565">
            <w:pPr>
              <w:spacing w:line="360" w:lineRule="auto"/>
              <w:rPr>
                <w:rFonts w:ascii="Aptos style" w:hAnsi="Aptos style"/>
                <w:b/>
                <w:sz w:val="24"/>
                <w:szCs w:val="24"/>
              </w:rPr>
            </w:pPr>
          </w:p>
        </w:tc>
        <w:tc>
          <w:tcPr>
            <w:tcW w:w="6933" w:type="dxa"/>
            <w:noWrap/>
          </w:tcPr>
          <w:p w14:paraId="54678116" w14:textId="11097105"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KT0304 Pest, weeds and diseases scouting and monitoring </w:t>
            </w:r>
          </w:p>
        </w:tc>
        <w:tc>
          <w:tcPr>
            <w:tcW w:w="954" w:type="dxa"/>
            <w:noWrap/>
          </w:tcPr>
          <w:p w14:paraId="21D00C93" w14:textId="2D394238"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Pg.56</w:t>
            </w:r>
          </w:p>
        </w:tc>
      </w:tr>
      <w:tr w:rsidR="0029129D" w:rsidRPr="00A97565" w14:paraId="32B6FA1C" w14:textId="77777777" w:rsidTr="00AF6C33">
        <w:trPr>
          <w:trHeight w:val="300"/>
        </w:trPr>
        <w:tc>
          <w:tcPr>
            <w:tcW w:w="1129" w:type="dxa"/>
            <w:noWrap/>
          </w:tcPr>
          <w:p w14:paraId="39EACCE6" w14:textId="77777777" w:rsidR="0029129D" w:rsidRPr="00A97565" w:rsidRDefault="0029129D" w:rsidP="00A97565">
            <w:pPr>
              <w:spacing w:line="360" w:lineRule="auto"/>
              <w:rPr>
                <w:rFonts w:ascii="Aptos style" w:hAnsi="Aptos style"/>
                <w:b/>
                <w:sz w:val="24"/>
                <w:szCs w:val="24"/>
              </w:rPr>
            </w:pPr>
          </w:p>
        </w:tc>
        <w:tc>
          <w:tcPr>
            <w:tcW w:w="6933" w:type="dxa"/>
            <w:noWrap/>
          </w:tcPr>
          <w:p w14:paraId="7FC36C1E" w14:textId="3241811E" w:rsidR="0029129D" w:rsidRPr="00A97565" w:rsidRDefault="0029129D" w:rsidP="00A97565">
            <w:pPr>
              <w:spacing w:line="360" w:lineRule="auto"/>
              <w:rPr>
                <w:rFonts w:ascii="Aptos style" w:hAnsi="Aptos style"/>
                <w:b/>
                <w:bCs/>
                <w:sz w:val="24"/>
                <w:szCs w:val="24"/>
              </w:rPr>
            </w:pPr>
            <w:r w:rsidRPr="00A97565">
              <w:rPr>
                <w:rFonts w:ascii="Aptos style" w:eastAsia="Calibri" w:hAnsi="Aptos style" w:cs="Arial"/>
                <w:kern w:val="2"/>
                <w:sz w:val="24"/>
                <w:szCs w:val="24"/>
                <w14:ligatures w14:val="standardContextual"/>
              </w:rPr>
              <w:t xml:space="preserve">KT0305 Environmental factors influencing pests, weeds and diseases incidence </w:t>
            </w:r>
          </w:p>
        </w:tc>
        <w:tc>
          <w:tcPr>
            <w:tcW w:w="954" w:type="dxa"/>
            <w:noWrap/>
          </w:tcPr>
          <w:p w14:paraId="0717AF91" w14:textId="1B38DC95"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Pg.59</w:t>
            </w:r>
          </w:p>
        </w:tc>
      </w:tr>
      <w:tr w:rsidR="0029129D" w:rsidRPr="00A97565" w14:paraId="1A83DBDB" w14:textId="77777777" w:rsidTr="00AF6C33">
        <w:trPr>
          <w:trHeight w:val="300"/>
        </w:trPr>
        <w:tc>
          <w:tcPr>
            <w:tcW w:w="1129" w:type="dxa"/>
            <w:noWrap/>
          </w:tcPr>
          <w:p w14:paraId="30A5D2FF" w14:textId="77777777" w:rsidR="0029129D" w:rsidRPr="00A97565" w:rsidRDefault="0029129D" w:rsidP="00A97565">
            <w:pPr>
              <w:spacing w:line="360" w:lineRule="auto"/>
              <w:rPr>
                <w:rFonts w:ascii="Aptos style" w:hAnsi="Aptos style"/>
                <w:b/>
                <w:sz w:val="24"/>
                <w:szCs w:val="24"/>
              </w:rPr>
            </w:pPr>
          </w:p>
        </w:tc>
        <w:tc>
          <w:tcPr>
            <w:tcW w:w="6933" w:type="dxa"/>
            <w:noWrap/>
          </w:tcPr>
          <w:p w14:paraId="649C5DC5" w14:textId="16032D80"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KT0306 Monitoring as a key concept of Integrated Pest and Diseases Management </w:t>
            </w:r>
          </w:p>
        </w:tc>
        <w:tc>
          <w:tcPr>
            <w:tcW w:w="954" w:type="dxa"/>
            <w:noWrap/>
          </w:tcPr>
          <w:p w14:paraId="5DC6464D" w14:textId="28658E11"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Pg.62</w:t>
            </w:r>
          </w:p>
        </w:tc>
      </w:tr>
      <w:tr w:rsidR="00A939B0" w:rsidRPr="00A97565" w14:paraId="36B4172A" w14:textId="77777777" w:rsidTr="00AF6C33">
        <w:trPr>
          <w:trHeight w:val="300"/>
        </w:trPr>
        <w:tc>
          <w:tcPr>
            <w:tcW w:w="1129" w:type="dxa"/>
            <w:noWrap/>
          </w:tcPr>
          <w:p w14:paraId="698E04F4" w14:textId="77777777" w:rsidR="00A939B0" w:rsidRPr="00A97565" w:rsidRDefault="00A939B0" w:rsidP="00A97565">
            <w:pPr>
              <w:spacing w:line="360" w:lineRule="auto"/>
              <w:rPr>
                <w:rFonts w:ascii="Aptos style" w:hAnsi="Aptos style"/>
                <w:b/>
                <w:sz w:val="24"/>
                <w:szCs w:val="24"/>
              </w:rPr>
            </w:pPr>
          </w:p>
        </w:tc>
        <w:tc>
          <w:tcPr>
            <w:tcW w:w="6933" w:type="dxa"/>
            <w:noWrap/>
          </w:tcPr>
          <w:p w14:paraId="0860F809" w14:textId="72AC8CA4" w:rsidR="00A939B0" w:rsidRPr="00A97565" w:rsidRDefault="0029129D"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KM-03-KT04 Pests and diseases prevention and control practices. 20% </w:t>
            </w:r>
            <w:r w:rsidRPr="00A97565">
              <w:rPr>
                <w:rFonts w:ascii="Aptos style" w:hAnsi="Aptos style"/>
                <w:b/>
                <w:bCs/>
                <w:sz w:val="24"/>
                <w:szCs w:val="24"/>
                <w:lang w:val="en-US"/>
              </w:rPr>
              <w:tab/>
            </w:r>
          </w:p>
        </w:tc>
        <w:tc>
          <w:tcPr>
            <w:tcW w:w="954" w:type="dxa"/>
            <w:noWrap/>
          </w:tcPr>
          <w:p w14:paraId="0B181A42" w14:textId="7F1E3471"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29129D" w:rsidRPr="00A97565">
              <w:rPr>
                <w:rFonts w:ascii="Aptos style" w:hAnsi="Aptos style"/>
                <w:bCs/>
                <w:i/>
                <w:iCs/>
                <w:sz w:val="24"/>
                <w:szCs w:val="24"/>
              </w:rPr>
              <w:t>69</w:t>
            </w:r>
          </w:p>
        </w:tc>
      </w:tr>
      <w:tr w:rsidR="0029129D" w:rsidRPr="00A97565" w14:paraId="3E97A6ED" w14:textId="77777777" w:rsidTr="00AF6C33">
        <w:trPr>
          <w:trHeight w:val="300"/>
        </w:trPr>
        <w:tc>
          <w:tcPr>
            <w:tcW w:w="1129" w:type="dxa"/>
            <w:noWrap/>
          </w:tcPr>
          <w:p w14:paraId="35E98126" w14:textId="77777777" w:rsidR="0029129D" w:rsidRPr="00A97565" w:rsidRDefault="0029129D" w:rsidP="00A97565">
            <w:pPr>
              <w:spacing w:line="360" w:lineRule="auto"/>
              <w:rPr>
                <w:rFonts w:ascii="Aptos style" w:hAnsi="Aptos style"/>
                <w:b/>
                <w:sz w:val="24"/>
                <w:szCs w:val="24"/>
              </w:rPr>
            </w:pPr>
          </w:p>
        </w:tc>
        <w:tc>
          <w:tcPr>
            <w:tcW w:w="6933" w:type="dxa"/>
            <w:noWrap/>
          </w:tcPr>
          <w:p w14:paraId="5A0C4EF1" w14:textId="029792A8"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KT0401 Practices that help prevent and control pest and diseases in crops and livestock </w:t>
            </w:r>
          </w:p>
        </w:tc>
        <w:tc>
          <w:tcPr>
            <w:tcW w:w="954" w:type="dxa"/>
            <w:noWrap/>
          </w:tcPr>
          <w:p w14:paraId="253D5FF9" w14:textId="4BCDAA55"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Pg.73</w:t>
            </w:r>
          </w:p>
        </w:tc>
      </w:tr>
      <w:tr w:rsidR="0029129D" w:rsidRPr="00A97565" w14:paraId="7CFADB60" w14:textId="77777777" w:rsidTr="00AF6C33">
        <w:trPr>
          <w:trHeight w:val="300"/>
        </w:trPr>
        <w:tc>
          <w:tcPr>
            <w:tcW w:w="1129" w:type="dxa"/>
            <w:noWrap/>
          </w:tcPr>
          <w:p w14:paraId="5AEBB946" w14:textId="77777777" w:rsidR="0029129D" w:rsidRPr="00A97565" w:rsidRDefault="0029129D" w:rsidP="00A97565">
            <w:pPr>
              <w:spacing w:line="360" w:lineRule="auto"/>
              <w:rPr>
                <w:rFonts w:ascii="Aptos style" w:hAnsi="Aptos style"/>
                <w:b/>
                <w:sz w:val="24"/>
                <w:szCs w:val="24"/>
              </w:rPr>
            </w:pPr>
          </w:p>
        </w:tc>
        <w:tc>
          <w:tcPr>
            <w:tcW w:w="6933" w:type="dxa"/>
            <w:noWrap/>
          </w:tcPr>
          <w:p w14:paraId="202F90D7" w14:textId="0BE1F945"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KT0402 Physical control methods </w:t>
            </w:r>
          </w:p>
        </w:tc>
        <w:tc>
          <w:tcPr>
            <w:tcW w:w="954" w:type="dxa"/>
            <w:noWrap/>
          </w:tcPr>
          <w:p w14:paraId="5BD45CD9" w14:textId="6EA09470"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Pg.77</w:t>
            </w:r>
          </w:p>
        </w:tc>
      </w:tr>
      <w:tr w:rsidR="0029129D" w:rsidRPr="00A97565" w14:paraId="1080FE4D" w14:textId="77777777" w:rsidTr="00AF6C33">
        <w:trPr>
          <w:trHeight w:val="300"/>
        </w:trPr>
        <w:tc>
          <w:tcPr>
            <w:tcW w:w="1129" w:type="dxa"/>
            <w:noWrap/>
          </w:tcPr>
          <w:p w14:paraId="3EBEFD51" w14:textId="77777777" w:rsidR="0029129D" w:rsidRPr="00A97565" w:rsidRDefault="0029129D" w:rsidP="00A97565">
            <w:pPr>
              <w:spacing w:line="360" w:lineRule="auto"/>
              <w:rPr>
                <w:rFonts w:ascii="Aptos style" w:hAnsi="Aptos style"/>
                <w:b/>
                <w:sz w:val="24"/>
                <w:szCs w:val="24"/>
              </w:rPr>
            </w:pPr>
          </w:p>
        </w:tc>
        <w:tc>
          <w:tcPr>
            <w:tcW w:w="6933" w:type="dxa"/>
            <w:noWrap/>
          </w:tcPr>
          <w:p w14:paraId="4008E79D" w14:textId="7724956C"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KT0403 Biological control methods </w:t>
            </w:r>
          </w:p>
        </w:tc>
        <w:tc>
          <w:tcPr>
            <w:tcW w:w="954" w:type="dxa"/>
            <w:noWrap/>
          </w:tcPr>
          <w:p w14:paraId="30AA4E0C" w14:textId="353CC1AF"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Pg.80</w:t>
            </w:r>
          </w:p>
        </w:tc>
      </w:tr>
      <w:tr w:rsidR="00A939B0" w:rsidRPr="00A97565" w14:paraId="209247AB" w14:textId="77777777" w:rsidTr="00AF6C33">
        <w:trPr>
          <w:trHeight w:val="300"/>
        </w:trPr>
        <w:tc>
          <w:tcPr>
            <w:tcW w:w="1129" w:type="dxa"/>
            <w:noWrap/>
          </w:tcPr>
          <w:p w14:paraId="3FA87E94" w14:textId="77777777" w:rsidR="00A939B0" w:rsidRPr="00A97565" w:rsidRDefault="00A939B0" w:rsidP="00A97565">
            <w:pPr>
              <w:spacing w:line="360" w:lineRule="auto"/>
              <w:rPr>
                <w:rFonts w:ascii="Aptos style" w:hAnsi="Aptos style"/>
                <w:b/>
                <w:sz w:val="24"/>
                <w:szCs w:val="24"/>
              </w:rPr>
            </w:pPr>
          </w:p>
        </w:tc>
        <w:tc>
          <w:tcPr>
            <w:tcW w:w="6933" w:type="dxa"/>
            <w:noWrap/>
          </w:tcPr>
          <w:p w14:paraId="3E0CCCDB" w14:textId="444344B9" w:rsidR="00A939B0" w:rsidRPr="00A97565" w:rsidRDefault="0029129D" w:rsidP="00A97565">
            <w:pPr>
              <w:spacing w:line="360" w:lineRule="auto"/>
              <w:rPr>
                <w:rFonts w:ascii="Aptos style" w:hAnsi="Aptos style"/>
                <w:b/>
                <w:bCs/>
                <w:sz w:val="24"/>
                <w:szCs w:val="24"/>
              </w:rPr>
            </w:pPr>
            <w:r w:rsidRPr="00A97565">
              <w:rPr>
                <w:rFonts w:ascii="Aptos style" w:hAnsi="Aptos style"/>
                <w:b/>
                <w:bCs/>
                <w:sz w:val="24"/>
                <w:szCs w:val="24"/>
              </w:rPr>
              <w:t xml:space="preserve">KM-03-KT05 Methods of chemical control. 20% </w:t>
            </w:r>
            <w:r w:rsidRPr="00A97565">
              <w:rPr>
                <w:rFonts w:ascii="Aptos style" w:hAnsi="Aptos style"/>
                <w:b/>
                <w:bCs/>
                <w:sz w:val="24"/>
                <w:szCs w:val="24"/>
              </w:rPr>
              <w:tab/>
            </w:r>
          </w:p>
        </w:tc>
        <w:tc>
          <w:tcPr>
            <w:tcW w:w="954" w:type="dxa"/>
            <w:noWrap/>
          </w:tcPr>
          <w:p w14:paraId="0C1BC647" w14:textId="75432A7B"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29129D" w:rsidRPr="00A97565">
              <w:rPr>
                <w:rFonts w:ascii="Aptos style" w:hAnsi="Aptos style"/>
                <w:bCs/>
                <w:i/>
                <w:iCs/>
                <w:sz w:val="24"/>
                <w:szCs w:val="24"/>
              </w:rPr>
              <w:t>85</w:t>
            </w:r>
          </w:p>
        </w:tc>
      </w:tr>
      <w:tr w:rsidR="0029129D" w:rsidRPr="00A97565" w14:paraId="28D88AD7" w14:textId="77777777" w:rsidTr="00AF6C33">
        <w:trPr>
          <w:trHeight w:val="300"/>
        </w:trPr>
        <w:tc>
          <w:tcPr>
            <w:tcW w:w="1129" w:type="dxa"/>
            <w:noWrap/>
          </w:tcPr>
          <w:p w14:paraId="26D4359A" w14:textId="77777777" w:rsidR="0029129D" w:rsidRPr="00A97565" w:rsidRDefault="0029129D" w:rsidP="00A97565">
            <w:pPr>
              <w:spacing w:line="360" w:lineRule="auto"/>
              <w:rPr>
                <w:rFonts w:ascii="Aptos style" w:hAnsi="Aptos style"/>
                <w:b/>
                <w:sz w:val="24"/>
                <w:szCs w:val="24"/>
              </w:rPr>
            </w:pPr>
          </w:p>
        </w:tc>
        <w:tc>
          <w:tcPr>
            <w:tcW w:w="6933" w:type="dxa"/>
            <w:noWrap/>
          </w:tcPr>
          <w:p w14:paraId="36191D8D" w14:textId="66ADDBBE"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KT0501 Context of Chemical Control in agriculture </w:t>
            </w:r>
          </w:p>
        </w:tc>
        <w:tc>
          <w:tcPr>
            <w:tcW w:w="954" w:type="dxa"/>
            <w:noWrap/>
          </w:tcPr>
          <w:p w14:paraId="7C8F846F" w14:textId="2B9476C1"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Pg.89</w:t>
            </w:r>
          </w:p>
        </w:tc>
      </w:tr>
      <w:tr w:rsidR="0029129D" w:rsidRPr="00A97565" w14:paraId="2A2F8FA2" w14:textId="77777777" w:rsidTr="00AF6C33">
        <w:trPr>
          <w:trHeight w:val="300"/>
        </w:trPr>
        <w:tc>
          <w:tcPr>
            <w:tcW w:w="1129" w:type="dxa"/>
            <w:noWrap/>
          </w:tcPr>
          <w:p w14:paraId="5360968D" w14:textId="77777777" w:rsidR="0029129D" w:rsidRPr="00A97565" w:rsidRDefault="0029129D" w:rsidP="00A97565">
            <w:pPr>
              <w:spacing w:line="360" w:lineRule="auto"/>
              <w:rPr>
                <w:rFonts w:ascii="Aptos style" w:hAnsi="Aptos style"/>
                <w:b/>
                <w:sz w:val="24"/>
                <w:szCs w:val="24"/>
              </w:rPr>
            </w:pPr>
          </w:p>
        </w:tc>
        <w:tc>
          <w:tcPr>
            <w:tcW w:w="6933" w:type="dxa"/>
            <w:noWrap/>
          </w:tcPr>
          <w:p w14:paraId="3B7C85F3" w14:textId="36D3F199"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KT0502 Types of Chemical Control used on crops and livestock </w:t>
            </w:r>
          </w:p>
        </w:tc>
        <w:tc>
          <w:tcPr>
            <w:tcW w:w="954" w:type="dxa"/>
            <w:noWrap/>
          </w:tcPr>
          <w:p w14:paraId="332B963E" w14:textId="08F73D11"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Pg.91</w:t>
            </w:r>
          </w:p>
        </w:tc>
      </w:tr>
      <w:tr w:rsidR="0029129D" w:rsidRPr="00A97565" w14:paraId="749BD53E" w14:textId="77777777" w:rsidTr="00AF6C33">
        <w:trPr>
          <w:trHeight w:val="300"/>
        </w:trPr>
        <w:tc>
          <w:tcPr>
            <w:tcW w:w="1129" w:type="dxa"/>
            <w:noWrap/>
          </w:tcPr>
          <w:p w14:paraId="7DA5FBC9" w14:textId="77777777" w:rsidR="0029129D" w:rsidRPr="00A97565" w:rsidRDefault="0029129D" w:rsidP="00A97565">
            <w:pPr>
              <w:spacing w:line="360" w:lineRule="auto"/>
              <w:rPr>
                <w:rFonts w:ascii="Aptos style" w:hAnsi="Aptos style"/>
                <w:b/>
                <w:sz w:val="24"/>
                <w:szCs w:val="24"/>
              </w:rPr>
            </w:pPr>
          </w:p>
        </w:tc>
        <w:tc>
          <w:tcPr>
            <w:tcW w:w="6933" w:type="dxa"/>
            <w:noWrap/>
          </w:tcPr>
          <w:p w14:paraId="63B9483A" w14:textId="7BE851CC"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KT0503 Application techniques of chemical control products </w:t>
            </w:r>
          </w:p>
        </w:tc>
        <w:tc>
          <w:tcPr>
            <w:tcW w:w="954" w:type="dxa"/>
            <w:noWrap/>
          </w:tcPr>
          <w:p w14:paraId="5614BCCD" w14:textId="2F55A9D0"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Pg.95</w:t>
            </w:r>
          </w:p>
        </w:tc>
      </w:tr>
      <w:tr w:rsidR="0029129D" w:rsidRPr="00A97565" w14:paraId="48479C41" w14:textId="77777777" w:rsidTr="00AF6C33">
        <w:trPr>
          <w:trHeight w:val="300"/>
        </w:trPr>
        <w:tc>
          <w:tcPr>
            <w:tcW w:w="1129" w:type="dxa"/>
            <w:noWrap/>
          </w:tcPr>
          <w:p w14:paraId="1950A463" w14:textId="77777777" w:rsidR="0029129D" w:rsidRPr="00A97565" w:rsidRDefault="0029129D" w:rsidP="00A97565">
            <w:pPr>
              <w:spacing w:line="360" w:lineRule="auto"/>
              <w:rPr>
                <w:rFonts w:ascii="Aptos style" w:hAnsi="Aptos style"/>
                <w:b/>
                <w:sz w:val="24"/>
                <w:szCs w:val="24"/>
              </w:rPr>
            </w:pPr>
          </w:p>
        </w:tc>
        <w:tc>
          <w:tcPr>
            <w:tcW w:w="6933" w:type="dxa"/>
            <w:noWrap/>
          </w:tcPr>
          <w:p w14:paraId="45BF1CFE" w14:textId="1A96E96F" w:rsidR="0029129D" w:rsidRPr="00A97565" w:rsidRDefault="0029129D"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KT0504 Safe use and application of chemicals </w:t>
            </w:r>
          </w:p>
        </w:tc>
        <w:tc>
          <w:tcPr>
            <w:tcW w:w="954" w:type="dxa"/>
            <w:noWrap/>
          </w:tcPr>
          <w:p w14:paraId="4FC80A7F" w14:textId="2931665C" w:rsidR="0029129D" w:rsidRPr="00A97565" w:rsidRDefault="0029129D" w:rsidP="00A97565">
            <w:pPr>
              <w:spacing w:line="360" w:lineRule="auto"/>
              <w:rPr>
                <w:rFonts w:ascii="Aptos style" w:hAnsi="Aptos style"/>
                <w:bCs/>
                <w:i/>
                <w:iCs/>
                <w:sz w:val="24"/>
                <w:szCs w:val="24"/>
              </w:rPr>
            </w:pPr>
            <w:r w:rsidRPr="00A97565">
              <w:rPr>
                <w:rFonts w:ascii="Aptos style" w:hAnsi="Aptos style"/>
                <w:bCs/>
                <w:i/>
                <w:iCs/>
                <w:sz w:val="24"/>
                <w:szCs w:val="24"/>
              </w:rPr>
              <w:t>Pg.99</w:t>
            </w:r>
          </w:p>
        </w:tc>
      </w:tr>
      <w:tr w:rsidR="00A939B0" w:rsidRPr="00A97565" w14:paraId="38A4173A" w14:textId="77777777" w:rsidTr="00AF6C33">
        <w:trPr>
          <w:trHeight w:val="300"/>
        </w:trPr>
        <w:tc>
          <w:tcPr>
            <w:tcW w:w="1129" w:type="dxa"/>
            <w:noWrap/>
          </w:tcPr>
          <w:p w14:paraId="7E423596" w14:textId="6081F223" w:rsidR="00A939B0" w:rsidRPr="00A97565" w:rsidRDefault="00A939B0" w:rsidP="00A97565">
            <w:pPr>
              <w:spacing w:line="360" w:lineRule="auto"/>
              <w:rPr>
                <w:rFonts w:ascii="Aptos style" w:hAnsi="Aptos style"/>
                <w:b/>
                <w:sz w:val="24"/>
                <w:szCs w:val="24"/>
              </w:rPr>
            </w:pPr>
          </w:p>
        </w:tc>
        <w:tc>
          <w:tcPr>
            <w:tcW w:w="6933" w:type="dxa"/>
            <w:noWrap/>
          </w:tcPr>
          <w:p w14:paraId="4D0EC2BD" w14:textId="1DA3426D" w:rsidR="00A939B0" w:rsidRPr="00A97565" w:rsidRDefault="00A939B0" w:rsidP="00A97565">
            <w:pPr>
              <w:spacing w:line="360" w:lineRule="auto"/>
              <w:rPr>
                <w:rFonts w:ascii="Aptos style" w:hAnsi="Aptos style"/>
                <w:b/>
                <w:bCs/>
                <w:sz w:val="24"/>
                <w:szCs w:val="24"/>
                <w:lang w:val="en-ZW"/>
              </w:rPr>
            </w:pPr>
          </w:p>
        </w:tc>
        <w:tc>
          <w:tcPr>
            <w:tcW w:w="954" w:type="dxa"/>
            <w:noWrap/>
          </w:tcPr>
          <w:p w14:paraId="4A51A141" w14:textId="00E55780" w:rsidR="00A939B0" w:rsidRPr="00A97565" w:rsidRDefault="00A939B0" w:rsidP="00A97565">
            <w:pPr>
              <w:spacing w:line="360" w:lineRule="auto"/>
              <w:rPr>
                <w:rFonts w:ascii="Aptos style" w:hAnsi="Aptos style"/>
                <w:bCs/>
                <w:i/>
                <w:iCs/>
                <w:sz w:val="24"/>
                <w:szCs w:val="24"/>
              </w:rPr>
            </w:pPr>
          </w:p>
        </w:tc>
      </w:tr>
      <w:tr w:rsidR="00A939B0" w:rsidRPr="00A97565" w14:paraId="0042CE0F" w14:textId="77777777" w:rsidTr="00AF6C33">
        <w:trPr>
          <w:trHeight w:val="300"/>
        </w:trPr>
        <w:tc>
          <w:tcPr>
            <w:tcW w:w="1129" w:type="dxa"/>
            <w:noWrap/>
          </w:tcPr>
          <w:p w14:paraId="0A1BD308" w14:textId="4157395A" w:rsidR="00A939B0" w:rsidRPr="00A97565" w:rsidRDefault="0029129D" w:rsidP="00A97565">
            <w:pPr>
              <w:spacing w:line="360" w:lineRule="auto"/>
              <w:rPr>
                <w:rFonts w:ascii="Aptos style" w:hAnsi="Aptos style"/>
                <w:b/>
                <w:sz w:val="24"/>
                <w:szCs w:val="24"/>
              </w:rPr>
            </w:pPr>
            <w:r w:rsidRPr="00A97565">
              <w:rPr>
                <w:rFonts w:ascii="Aptos style" w:hAnsi="Aptos style"/>
                <w:b/>
                <w:sz w:val="24"/>
                <w:szCs w:val="24"/>
              </w:rPr>
              <w:t>KM-04</w:t>
            </w:r>
          </w:p>
        </w:tc>
        <w:tc>
          <w:tcPr>
            <w:tcW w:w="6933" w:type="dxa"/>
            <w:noWrap/>
          </w:tcPr>
          <w:p w14:paraId="687B8DE8" w14:textId="2BCF5369" w:rsidR="00A939B0" w:rsidRPr="00A97565" w:rsidRDefault="0029129D"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613101-000-00-KM-04: Harvesting and Value Addition of Crops and Livestock market readiness, NQF Level 5, Credits 5:</w:t>
            </w:r>
          </w:p>
        </w:tc>
        <w:tc>
          <w:tcPr>
            <w:tcW w:w="954" w:type="dxa"/>
            <w:noWrap/>
          </w:tcPr>
          <w:p w14:paraId="66FFD95E" w14:textId="0B21BE0A" w:rsidR="00A939B0" w:rsidRPr="00A97565" w:rsidRDefault="00A939B0" w:rsidP="00A97565">
            <w:pPr>
              <w:spacing w:line="360" w:lineRule="auto"/>
              <w:rPr>
                <w:rFonts w:ascii="Aptos style" w:hAnsi="Aptos style"/>
                <w:bCs/>
                <w:i/>
                <w:iCs/>
                <w:sz w:val="24"/>
                <w:szCs w:val="24"/>
              </w:rPr>
            </w:pPr>
          </w:p>
        </w:tc>
      </w:tr>
      <w:tr w:rsidR="00A939B0" w:rsidRPr="00A97565" w14:paraId="2E669F11" w14:textId="77777777" w:rsidTr="00AF6C33">
        <w:trPr>
          <w:trHeight w:val="300"/>
        </w:trPr>
        <w:tc>
          <w:tcPr>
            <w:tcW w:w="1129" w:type="dxa"/>
            <w:noWrap/>
          </w:tcPr>
          <w:p w14:paraId="1DE7BFF0" w14:textId="77777777" w:rsidR="00A939B0" w:rsidRPr="00A97565" w:rsidRDefault="00A939B0" w:rsidP="00A97565">
            <w:pPr>
              <w:spacing w:line="360" w:lineRule="auto"/>
              <w:rPr>
                <w:rFonts w:ascii="Aptos style" w:hAnsi="Aptos style"/>
                <w:b/>
                <w:sz w:val="24"/>
                <w:szCs w:val="24"/>
              </w:rPr>
            </w:pPr>
          </w:p>
        </w:tc>
        <w:tc>
          <w:tcPr>
            <w:tcW w:w="6933" w:type="dxa"/>
            <w:noWrap/>
          </w:tcPr>
          <w:p w14:paraId="5EBB0D4A" w14:textId="37326234" w:rsidR="00A939B0" w:rsidRPr="00A97565" w:rsidRDefault="000021E0"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KM-04-KT01 Concepts and importance of harvesting. 25%</w:t>
            </w:r>
          </w:p>
        </w:tc>
        <w:tc>
          <w:tcPr>
            <w:tcW w:w="954" w:type="dxa"/>
            <w:noWrap/>
          </w:tcPr>
          <w:p w14:paraId="48F9B376" w14:textId="2884299A"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0021E0" w:rsidRPr="00A97565">
              <w:rPr>
                <w:rFonts w:ascii="Aptos style" w:hAnsi="Aptos style"/>
                <w:bCs/>
                <w:i/>
                <w:iCs/>
                <w:sz w:val="24"/>
                <w:szCs w:val="24"/>
              </w:rPr>
              <w:t>5</w:t>
            </w:r>
          </w:p>
        </w:tc>
      </w:tr>
      <w:tr w:rsidR="000021E0" w:rsidRPr="00A97565" w14:paraId="41C04B7D" w14:textId="77777777" w:rsidTr="00AF6C33">
        <w:trPr>
          <w:trHeight w:val="300"/>
        </w:trPr>
        <w:tc>
          <w:tcPr>
            <w:tcW w:w="1129" w:type="dxa"/>
            <w:noWrap/>
          </w:tcPr>
          <w:p w14:paraId="5DCDEB1C" w14:textId="77777777" w:rsidR="000021E0" w:rsidRPr="00A97565" w:rsidRDefault="000021E0" w:rsidP="00A97565">
            <w:pPr>
              <w:spacing w:line="360" w:lineRule="auto"/>
              <w:rPr>
                <w:rFonts w:ascii="Aptos style" w:hAnsi="Aptos style"/>
                <w:b/>
                <w:sz w:val="24"/>
                <w:szCs w:val="24"/>
              </w:rPr>
            </w:pPr>
          </w:p>
        </w:tc>
        <w:tc>
          <w:tcPr>
            <w:tcW w:w="6933" w:type="dxa"/>
            <w:noWrap/>
          </w:tcPr>
          <w:p w14:paraId="3FC17F64" w14:textId="22764574"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KT0101 Factors influencing the timing of harvest </w:t>
            </w:r>
          </w:p>
        </w:tc>
        <w:tc>
          <w:tcPr>
            <w:tcW w:w="954" w:type="dxa"/>
            <w:noWrap/>
          </w:tcPr>
          <w:p w14:paraId="7D410095" w14:textId="713CB39D"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Pg.9</w:t>
            </w:r>
          </w:p>
        </w:tc>
      </w:tr>
      <w:tr w:rsidR="000021E0" w:rsidRPr="00A97565" w14:paraId="529065C1" w14:textId="77777777" w:rsidTr="00AF6C33">
        <w:trPr>
          <w:trHeight w:val="300"/>
        </w:trPr>
        <w:tc>
          <w:tcPr>
            <w:tcW w:w="1129" w:type="dxa"/>
            <w:noWrap/>
          </w:tcPr>
          <w:p w14:paraId="091CE1E4" w14:textId="77777777" w:rsidR="000021E0" w:rsidRPr="00A97565" w:rsidRDefault="000021E0" w:rsidP="00A97565">
            <w:pPr>
              <w:spacing w:line="360" w:lineRule="auto"/>
              <w:rPr>
                <w:rFonts w:ascii="Aptos style" w:hAnsi="Aptos style"/>
                <w:b/>
                <w:sz w:val="24"/>
                <w:szCs w:val="24"/>
              </w:rPr>
            </w:pPr>
          </w:p>
        </w:tc>
        <w:tc>
          <w:tcPr>
            <w:tcW w:w="6933" w:type="dxa"/>
            <w:noWrap/>
          </w:tcPr>
          <w:p w14:paraId="34129563" w14:textId="2E5325A5"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KT0102 Techniques for determining crop maturity </w:t>
            </w:r>
          </w:p>
        </w:tc>
        <w:tc>
          <w:tcPr>
            <w:tcW w:w="954" w:type="dxa"/>
            <w:noWrap/>
          </w:tcPr>
          <w:p w14:paraId="47F9BB39" w14:textId="24BF5F54"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Pg.14</w:t>
            </w:r>
          </w:p>
        </w:tc>
      </w:tr>
      <w:tr w:rsidR="000021E0" w:rsidRPr="00A97565" w14:paraId="3BF246BC" w14:textId="77777777" w:rsidTr="00AF6C33">
        <w:trPr>
          <w:trHeight w:val="300"/>
        </w:trPr>
        <w:tc>
          <w:tcPr>
            <w:tcW w:w="1129" w:type="dxa"/>
            <w:noWrap/>
          </w:tcPr>
          <w:p w14:paraId="089C741C" w14:textId="77777777" w:rsidR="000021E0" w:rsidRPr="00A97565" w:rsidRDefault="000021E0" w:rsidP="00A97565">
            <w:pPr>
              <w:spacing w:line="360" w:lineRule="auto"/>
              <w:rPr>
                <w:rFonts w:ascii="Aptos style" w:hAnsi="Aptos style"/>
                <w:b/>
                <w:sz w:val="24"/>
                <w:szCs w:val="24"/>
              </w:rPr>
            </w:pPr>
          </w:p>
        </w:tc>
        <w:tc>
          <w:tcPr>
            <w:tcW w:w="6933" w:type="dxa"/>
            <w:noWrap/>
          </w:tcPr>
          <w:p w14:paraId="751F0539" w14:textId="46D7EEC0"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KT0103 Tools and equipment for harvesting </w:t>
            </w:r>
          </w:p>
        </w:tc>
        <w:tc>
          <w:tcPr>
            <w:tcW w:w="954" w:type="dxa"/>
            <w:noWrap/>
          </w:tcPr>
          <w:p w14:paraId="42185E9B" w14:textId="389A1E13"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Pg.19</w:t>
            </w:r>
          </w:p>
        </w:tc>
      </w:tr>
      <w:tr w:rsidR="000021E0" w:rsidRPr="00A97565" w14:paraId="47C867B6" w14:textId="77777777" w:rsidTr="00AF6C33">
        <w:trPr>
          <w:trHeight w:val="300"/>
        </w:trPr>
        <w:tc>
          <w:tcPr>
            <w:tcW w:w="1129" w:type="dxa"/>
            <w:noWrap/>
          </w:tcPr>
          <w:p w14:paraId="58907FC0" w14:textId="77777777" w:rsidR="000021E0" w:rsidRPr="00A97565" w:rsidRDefault="000021E0" w:rsidP="00A97565">
            <w:pPr>
              <w:spacing w:line="360" w:lineRule="auto"/>
              <w:rPr>
                <w:rFonts w:ascii="Aptos style" w:hAnsi="Aptos style"/>
                <w:b/>
                <w:sz w:val="24"/>
                <w:szCs w:val="24"/>
              </w:rPr>
            </w:pPr>
          </w:p>
        </w:tc>
        <w:tc>
          <w:tcPr>
            <w:tcW w:w="6933" w:type="dxa"/>
            <w:noWrap/>
          </w:tcPr>
          <w:p w14:paraId="3A81C058" w14:textId="64EF2459"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KT0104 Practices for safe post-harvesting handling </w:t>
            </w:r>
          </w:p>
        </w:tc>
        <w:tc>
          <w:tcPr>
            <w:tcW w:w="954" w:type="dxa"/>
            <w:noWrap/>
          </w:tcPr>
          <w:p w14:paraId="1EBCB069" w14:textId="5FFD5C5B"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Pg.23</w:t>
            </w:r>
          </w:p>
        </w:tc>
      </w:tr>
      <w:tr w:rsidR="00A939B0" w:rsidRPr="00A97565" w14:paraId="45FFF7D5" w14:textId="77777777" w:rsidTr="00AF6C33">
        <w:trPr>
          <w:trHeight w:val="300"/>
        </w:trPr>
        <w:tc>
          <w:tcPr>
            <w:tcW w:w="1129" w:type="dxa"/>
            <w:noWrap/>
          </w:tcPr>
          <w:p w14:paraId="71E8711D" w14:textId="77777777" w:rsidR="00A939B0" w:rsidRPr="00A97565" w:rsidRDefault="00A939B0" w:rsidP="00A97565">
            <w:pPr>
              <w:spacing w:line="360" w:lineRule="auto"/>
              <w:rPr>
                <w:rFonts w:ascii="Aptos style" w:hAnsi="Aptos style"/>
                <w:b/>
                <w:sz w:val="24"/>
                <w:szCs w:val="24"/>
              </w:rPr>
            </w:pPr>
          </w:p>
        </w:tc>
        <w:tc>
          <w:tcPr>
            <w:tcW w:w="6933" w:type="dxa"/>
            <w:noWrap/>
          </w:tcPr>
          <w:p w14:paraId="7D485A58" w14:textId="276B8165" w:rsidR="00A939B0" w:rsidRPr="00A97565" w:rsidRDefault="000021E0"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KM-04-KT02 Concepts and importance of post-harvest handling 25% </w:t>
            </w:r>
            <w:r w:rsidRPr="00A97565">
              <w:rPr>
                <w:rFonts w:ascii="Aptos style" w:hAnsi="Aptos style"/>
                <w:b/>
                <w:bCs/>
                <w:sz w:val="24"/>
                <w:szCs w:val="24"/>
                <w:lang w:val="en-US"/>
              </w:rPr>
              <w:tab/>
            </w:r>
          </w:p>
        </w:tc>
        <w:tc>
          <w:tcPr>
            <w:tcW w:w="954" w:type="dxa"/>
            <w:noWrap/>
          </w:tcPr>
          <w:p w14:paraId="5BBEE910" w14:textId="07AAF840"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0021E0" w:rsidRPr="00A97565">
              <w:rPr>
                <w:rFonts w:ascii="Aptos style" w:hAnsi="Aptos style"/>
                <w:bCs/>
                <w:i/>
                <w:iCs/>
                <w:sz w:val="24"/>
                <w:szCs w:val="24"/>
              </w:rPr>
              <w:t>33</w:t>
            </w:r>
          </w:p>
        </w:tc>
      </w:tr>
      <w:tr w:rsidR="000021E0" w:rsidRPr="00A97565" w14:paraId="31B02429" w14:textId="77777777" w:rsidTr="00AF6C33">
        <w:trPr>
          <w:trHeight w:val="300"/>
        </w:trPr>
        <w:tc>
          <w:tcPr>
            <w:tcW w:w="1129" w:type="dxa"/>
            <w:noWrap/>
          </w:tcPr>
          <w:p w14:paraId="6C748A80" w14:textId="5771179F" w:rsidR="000021E0" w:rsidRPr="00A97565" w:rsidRDefault="000021E0" w:rsidP="00A97565">
            <w:pPr>
              <w:spacing w:line="360" w:lineRule="auto"/>
              <w:rPr>
                <w:rFonts w:ascii="Aptos style" w:hAnsi="Aptos style"/>
                <w:b/>
                <w:sz w:val="24"/>
                <w:szCs w:val="24"/>
              </w:rPr>
            </w:pPr>
          </w:p>
        </w:tc>
        <w:tc>
          <w:tcPr>
            <w:tcW w:w="6933" w:type="dxa"/>
            <w:noWrap/>
          </w:tcPr>
          <w:p w14:paraId="4DF22FA9" w14:textId="7DE23767" w:rsidR="000021E0" w:rsidRPr="00A97565" w:rsidRDefault="000021E0" w:rsidP="00A97565">
            <w:pPr>
              <w:spacing w:line="360" w:lineRule="auto"/>
              <w:rPr>
                <w:rFonts w:ascii="Aptos style" w:hAnsi="Aptos style"/>
                <w:b/>
                <w:bCs/>
                <w:sz w:val="24"/>
                <w:szCs w:val="24"/>
              </w:rPr>
            </w:pPr>
            <w:r w:rsidRPr="00A97565">
              <w:rPr>
                <w:rFonts w:ascii="Aptos style" w:eastAsia="Calibri" w:hAnsi="Aptos style" w:cs="Arial"/>
                <w:kern w:val="2"/>
                <w:sz w:val="24"/>
                <w:szCs w:val="24"/>
                <w14:ligatures w14:val="standardContextual"/>
              </w:rPr>
              <w:t xml:space="preserve">KT0201 Principles of post-harvest handling </w:t>
            </w:r>
          </w:p>
        </w:tc>
        <w:tc>
          <w:tcPr>
            <w:tcW w:w="954" w:type="dxa"/>
            <w:noWrap/>
          </w:tcPr>
          <w:p w14:paraId="5F1B343E" w14:textId="075E8D93"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Pg.38</w:t>
            </w:r>
          </w:p>
        </w:tc>
      </w:tr>
      <w:tr w:rsidR="000021E0" w:rsidRPr="00A97565" w14:paraId="50A1143A" w14:textId="77777777" w:rsidTr="00AF6C33">
        <w:trPr>
          <w:trHeight w:val="300"/>
        </w:trPr>
        <w:tc>
          <w:tcPr>
            <w:tcW w:w="1129" w:type="dxa"/>
            <w:noWrap/>
          </w:tcPr>
          <w:p w14:paraId="6E3F9A77" w14:textId="77777777" w:rsidR="000021E0" w:rsidRPr="00A97565" w:rsidRDefault="000021E0" w:rsidP="00A97565">
            <w:pPr>
              <w:spacing w:line="360" w:lineRule="auto"/>
              <w:rPr>
                <w:rFonts w:ascii="Aptos style" w:hAnsi="Aptos style"/>
                <w:b/>
                <w:sz w:val="24"/>
                <w:szCs w:val="24"/>
              </w:rPr>
            </w:pPr>
          </w:p>
        </w:tc>
        <w:tc>
          <w:tcPr>
            <w:tcW w:w="6933" w:type="dxa"/>
            <w:noWrap/>
          </w:tcPr>
          <w:p w14:paraId="1915AFE8" w14:textId="6A745530"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KT0202 Techniques for cleaning and sanitizing harvesting equipment and facilities </w:t>
            </w:r>
          </w:p>
        </w:tc>
        <w:tc>
          <w:tcPr>
            <w:tcW w:w="954" w:type="dxa"/>
            <w:noWrap/>
          </w:tcPr>
          <w:p w14:paraId="700A27AD" w14:textId="684AD595"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Pg.43</w:t>
            </w:r>
          </w:p>
        </w:tc>
      </w:tr>
      <w:tr w:rsidR="000021E0" w:rsidRPr="00A97565" w14:paraId="329B447E" w14:textId="77777777" w:rsidTr="00AF6C33">
        <w:trPr>
          <w:trHeight w:val="300"/>
        </w:trPr>
        <w:tc>
          <w:tcPr>
            <w:tcW w:w="1129" w:type="dxa"/>
            <w:noWrap/>
          </w:tcPr>
          <w:p w14:paraId="4E91E2FD" w14:textId="77777777" w:rsidR="000021E0" w:rsidRPr="00A97565" w:rsidRDefault="000021E0" w:rsidP="00A97565">
            <w:pPr>
              <w:spacing w:line="360" w:lineRule="auto"/>
              <w:rPr>
                <w:rFonts w:ascii="Aptos style" w:hAnsi="Aptos style"/>
                <w:b/>
                <w:sz w:val="24"/>
                <w:szCs w:val="24"/>
              </w:rPr>
            </w:pPr>
          </w:p>
        </w:tc>
        <w:tc>
          <w:tcPr>
            <w:tcW w:w="6933" w:type="dxa"/>
            <w:noWrap/>
          </w:tcPr>
          <w:p w14:paraId="4DBDEFA8" w14:textId="0BF50C80"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KT0203 Methods for sorting and grading crops, such as appearance, shape, size, colour, and weight. </w:t>
            </w:r>
          </w:p>
        </w:tc>
        <w:tc>
          <w:tcPr>
            <w:tcW w:w="954" w:type="dxa"/>
            <w:noWrap/>
          </w:tcPr>
          <w:p w14:paraId="0A9FE184" w14:textId="39BB0E99"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Pg.43</w:t>
            </w:r>
          </w:p>
        </w:tc>
      </w:tr>
      <w:tr w:rsidR="000021E0" w:rsidRPr="00A97565" w14:paraId="70F1810C" w14:textId="77777777" w:rsidTr="00AF6C33">
        <w:trPr>
          <w:trHeight w:val="300"/>
        </w:trPr>
        <w:tc>
          <w:tcPr>
            <w:tcW w:w="1129" w:type="dxa"/>
            <w:noWrap/>
          </w:tcPr>
          <w:p w14:paraId="24A914EA" w14:textId="77777777" w:rsidR="000021E0" w:rsidRPr="00A97565" w:rsidRDefault="000021E0" w:rsidP="00A97565">
            <w:pPr>
              <w:spacing w:line="360" w:lineRule="auto"/>
              <w:rPr>
                <w:rFonts w:ascii="Aptos style" w:hAnsi="Aptos style"/>
                <w:b/>
                <w:sz w:val="24"/>
                <w:szCs w:val="24"/>
              </w:rPr>
            </w:pPr>
          </w:p>
        </w:tc>
        <w:tc>
          <w:tcPr>
            <w:tcW w:w="6933" w:type="dxa"/>
            <w:noWrap/>
          </w:tcPr>
          <w:p w14:paraId="05940EC8" w14:textId="52ED39DB"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KT0204 Storage conditions for different crops, such as temperature, humidity, and ventilation </w:t>
            </w:r>
          </w:p>
        </w:tc>
        <w:tc>
          <w:tcPr>
            <w:tcW w:w="954" w:type="dxa"/>
            <w:noWrap/>
          </w:tcPr>
          <w:p w14:paraId="1C07C3DC" w14:textId="465A1CE2"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Pg.48</w:t>
            </w:r>
          </w:p>
        </w:tc>
      </w:tr>
      <w:tr w:rsidR="000021E0" w:rsidRPr="00A97565" w14:paraId="196A8934" w14:textId="77777777" w:rsidTr="00AF6C33">
        <w:trPr>
          <w:trHeight w:val="300"/>
        </w:trPr>
        <w:tc>
          <w:tcPr>
            <w:tcW w:w="1129" w:type="dxa"/>
            <w:noWrap/>
          </w:tcPr>
          <w:p w14:paraId="7BF0970D" w14:textId="77777777" w:rsidR="000021E0" w:rsidRPr="00A97565" w:rsidRDefault="000021E0" w:rsidP="00A97565">
            <w:pPr>
              <w:spacing w:line="360" w:lineRule="auto"/>
              <w:rPr>
                <w:rFonts w:ascii="Aptos style" w:hAnsi="Aptos style"/>
                <w:b/>
                <w:sz w:val="24"/>
                <w:szCs w:val="24"/>
              </w:rPr>
            </w:pPr>
          </w:p>
        </w:tc>
        <w:tc>
          <w:tcPr>
            <w:tcW w:w="6933" w:type="dxa"/>
            <w:noWrap/>
          </w:tcPr>
          <w:p w14:paraId="57DFCAED" w14:textId="71D1589A"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KT0205 Transportation methods for different crops, such as refrigerated trucks, containers, and air freight </w:t>
            </w:r>
          </w:p>
        </w:tc>
        <w:tc>
          <w:tcPr>
            <w:tcW w:w="954" w:type="dxa"/>
            <w:noWrap/>
          </w:tcPr>
          <w:p w14:paraId="3F78D405" w14:textId="1462E7D6"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Pg.51</w:t>
            </w:r>
          </w:p>
        </w:tc>
      </w:tr>
      <w:tr w:rsidR="000021E0" w:rsidRPr="00A97565" w14:paraId="2C46CACA" w14:textId="77777777" w:rsidTr="00AF6C33">
        <w:trPr>
          <w:trHeight w:val="300"/>
        </w:trPr>
        <w:tc>
          <w:tcPr>
            <w:tcW w:w="1129" w:type="dxa"/>
            <w:noWrap/>
          </w:tcPr>
          <w:p w14:paraId="082067C4" w14:textId="77777777" w:rsidR="000021E0" w:rsidRPr="00A97565" w:rsidRDefault="000021E0" w:rsidP="00A97565">
            <w:pPr>
              <w:spacing w:line="360" w:lineRule="auto"/>
              <w:rPr>
                <w:rFonts w:ascii="Aptos style" w:hAnsi="Aptos style"/>
                <w:b/>
                <w:sz w:val="24"/>
                <w:szCs w:val="24"/>
              </w:rPr>
            </w:pPr>
          </w:p>
        </w:tc>
        <w:tc>
          <w:tcPr>
            <w:tcW w:w="6933" w:type="dxa"/>
            <w:noWrap/>
          </w:tcPr>
          <w:p w14:paraId="5E398A55" w14:textId="0741082E"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KT0206 Quality control measures for post-harvest handling </w:t>
            </w:r>
          </w:p>
        </w:tc>
        <w:tc>
          <w:tcPr>
            <w:tcW w:w="954" w:type="dxa"/>
            <w:noWrap/>
          </w:tcPr>
          <w:p w14:paraId="607CBC0B" w14:textId="7D5096F4"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Pg.54</w:t>
            </w:r>
          </w:p>
        </w:tc>
      </w:tr>
      <w:tr w:rsidR="00A939B0" w:rsidRPr="00A97565" w14:paraId="07FF8F18" w14:textId="77777777" w:rsidTr="00AF6C33">
        <w:trPr>
          <w:trHeight w:val="300"/>
        </w:trPr>
        <w:tc>
          <w:tcPr>
            <w:tcW w:w="1129" w:type="dxa"/>
            <w:noWrap/>
          </w:tcPr>
          <w:p w14:paraId="394AB279" w14:textId="73035D4B" w:rsidR="00A939B0" w:rsidRPr="00A97565" w:rsidRDefault="00A939B0" w:rsidP="00A97565">
            <w:pPr>
              <w:spacing w:line="360" w:lineRule="auto"/>
              <w:rPr>
                <w:rFonts w:ascii="Aptos style" w:hAnsi="Aptos style"/>
                <w:b/>
                <w:sz w:val="24"/>
                <w:szCs w:val="24"/>
              </w:rPr>
            </w:pPr>
          </w:p>
        </w:tc>
        <w:tc>
          <w:tcPr>
            <w:tcW w:w="6933" w:type="dxa"/>
            <w:noWrap/>
          </w:tcPr>
          <w:p w14:paraId="01AD9E3C" w14:textId="7D60E3FC" w:rsidR="00A939B0" w:rsidRPr="00A97565" w:rsidRDefault="000021E0" w:rsidP="00A97565">
            <w:pPr>
              <w:spacing w:line="360" w:lineRule="auto"/>
              <w:rPr>
                <w:rFonts w:ascii="Aptos style" w:hAnsi="Aptos style"/>
                <w:b/>
                <w:bCs/>
                <w:sz w:val="24"/>
                <w:szCs w:val="24"/>
              </w:rPr>
            </w:pPr>
            <w:r w:rsidRPr="00A97565">
              <w:rPr>
                <w:rFonts w:ascii="Aptos style" w:hAnsi="Aptos style"/>
                <w:b/>
                <w:bCs/>
                <w:sz w:val="24"/>
                <w:szCs w:val="24"/>
              </w:rPr>
              <w:t>KM-04-KT03 Concepts and importance of value adding 25%</w:t>
            </w:r>
          </w:p>
        </w:tc>
        <w:tc>
          <w:tcPr>
            <w:tcW w:w="954" w:type="dxa"/>
            <w:noWrap/>
          </w:tcPr>
          <w:p w14:paraId="7C9C01D7" w14:textId="2C11DC62"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0021E0" w:rsidRPr="00A97565">
              <w:rPr>
                <w:rFonts w:ascii="Aptos style" w:hAnsi="Aptos style"/>
                <w:bCs/>
                <w:i/>
                <w:iCs/>
                <w:sz w:val="24"/>
                <w:szCs w:val="24"/>
              </w:rPr>
              <w:t>62</w:t>
            </w:r>
          </w:p>
        </w:tc>
      </w:tr>
      <w:tr w:rsidR="000021E0" w:rsidRPr="00A97565" w14:paraId="7D47F11D" w14:textId="77777777" w:rsidTr="00AF6C33">
        <w:trPr>
          <w:trHeight w:val="300"/>
        </w:trPr>
        <w:tc>
          <w:tcPr>
            <w:tcW w:w="1129" w:type="dxa"/>
            <w:noWrap/>
          </w:tcPr>
          <w:p w14:paraId="271E4B03" w14:textId="77777777" w:rsidR="000021E0" w:rsidRPr="00A97565" w:rsidRDefault="000021E0" w:rsidP="00A97565">
            <w:pPr>
              <w:spacing w:line="360" w:lineRule="auto"/>
              <w:rPr>
                <w:rFonts w:ascii="Aptos style" w:hAnsi="Aptos style"/>
                <w:b/>
                <w:sz w:val="24"/>
                <w:szCs w:val="24"/>
              </w:rPr>
            </w:pPr>
          </w:p>
        </w:tc>
        <w:tc>
          <w:tcPr>
            <w:tcW w:w="6933" w:type="dxa"/>
            <w:noWrap/>
          </w:tcPr>
          <w:p w14:paraId="503071A1" w14:textId="78CFD93E"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KT0301 Importance of value addition </w:t>
            </w:r>
          </w:p>
        </w:tc>
        <w:tc>
          <w:tcPr>
            <w:tcW w:w="954" w:type="dxa"/>
            <w:noWrap/>
          </w:tcPr>
          <w:p w14:paraId="6D840886" w14:textId="750382F5"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Pg.65</w:t>
            </w:r>
          </w:p>
        </w:tc>
      </w:tr>
      <w:tr w:rsidR="000021E0" w:rsidRPr="00A97565" w14:paraId="0053A693" w14:textId="77777777" w:rsidTr="00AF6C33">
        <w:trPr>
          <w:trHeight w:val="300"/>
        </w:trPr>
        <w:tc>
          <w:tcPr>
            <w:tcW w:w="1129" w:type="dxa"/>
            <w:noWrap/>
          </w:tcPr>
          <w:p w14:paraId="4BF9F03A" w14:textId="77777777" w:rsidR="000021E0" w:rsidRPr="00A97565" w:rsidRDefault="000021E0" w:rsidP="00A97565">
            <w:pPr>
              <w:spacing w:line="360" w:lineRule="auto"/>
              <w:rPr>
                <w:rFonts w:ascii="Aptos style" w:hAnsi="Aptos style"/>
                <w:b/>
                <w:sz w:val="24"/>
                <w:szCs w:val="24"/>
              </w:rPr>
            </w:pPr>
          </w:p>
        </w:tc>
        <w:tc>
          <w:tcPr>
            <w:tcW w:w="6933" w:type="dxa"/>
            <w:noWrap/>
          </w:tcPr>
          <w:p w14:paraId="4E81C34D" w14:textId="58CE05E0"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KT0302 Principles of value addition, such as processing, packaging, and marketing </w:t>
            </w:r>
          </w:p>
        </w:tc>
        <w:tc>
          <w:tcPr>
            <w:tcW w:w="954" w:type="dxa"/>
            <w:noWrap/>
          </w:tcPr>
          <w:p w14:paraId="632E3FD4" w14:textId="4FB64AB2"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Pg.67</w:t>
            </w:r>
          </w:p>
        </w:tc>
      </w:tr>
      <w:tr w:rsidR="000021E0" w:rsidRPr="00A97565" w14:paraId="58E2C0D1" w14:textId="77777777" w:rsidTr="00AF6C33">
        <w:trPr>
          <w:trHeight w:val="300"/>
        </w:trPr>
        <w:tc>
          <w:tcPr>
            <w:tcW w:w="1129" w:type="dxa"/>
            <w:noWrap/>
          </w:tcPr>
          <w:p w14:paraId="7295035A" w14:textId="77777777" w:rsidR="000021E0" w:rsidRPr="00A97565" w:rsidRDefault="000021E0" w:rsidP="00A97565">
            <w:pPr>
              <w:spacing w:line="360" w:lineRule="auto"/>
              <w:rPr>
                <w:rFonts w:ascii="Aptos style" w:hAnsi="Aptos style"/>
                <w:b/>
                <w:sz w:val="24"/>
                <w:szCs w:val="24"/>
              </w:rPr>
            </w:pPr>
          </w:p>
        </w:tc>
        <w:tc>
          <w:tcPr>
            <w:tcW w:w="6933" w:type="dxa"/>
            <w:noWrap/>
          </w:tcPr>
          <w:p w14:paraId="59AE7986" w14:textId="72C44102"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KT0303 Techniques for adding value to agricultural products, such as drying, canning, freezing, and fermenting </w:t>
            </w:r>
          </w:p>
        </w:tc>
        <w:tc>
          <w:tcPr>
            <w:tcW w:w="954" w:type="dxa"/>
            <w:noWrap/>
          </w:tcPr>
          <w:p w14:paraId="1578DDD4" w14:textId="386C7FAA"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Pg.70</w:t>
            </w:r>
          </w:p>
        </w:tc>
      </w:tr>
      <w:tr w:rsidR="000021E0" w:rsidRPr="00A97565" w14:paraId="5CAE23DB" w14:textId="77777777" w:rsidTr="00AF6C33">
        <w:trPr>
          <w:trHeight w:val="300"/>
        </w:trPr>
        <w:tc>
          <w:tcPr>
            <w:tcW w:w="1129" w:type="dxa"/>
            <w:noWrap/>
          </w:tcPr>
          <w:p w14:paraId="3E60599B" w14:textId="3F5952C4" w:rsidR="000021E0" w:rsidRPr="00A97565" w:rsidRDefault="000021E0" w:rsidP="00A97565">
            <w:pPr>
              <w:spacing w:line="360" w:lineRule="auto"/>
              <w:rPr>
                <w:rFonts w:ascii="Aptos style" w:hAnsi="Aptos style"/>
                <w:b/>
                <w:sz w:val="24"/>
                <w:szCs w:val="24"/>
              </w:rPr>
            </w:pPr>
          </w:p>
        </w:tc>
        <w:tc>
          <w:tcPr>
            <w:tcW w:w="6933" w:type="dxa"/>
            <w:noWrap/>
          </w:tcPr>
          <w:p w14:paraId="115A7404" w14:textId="6DFED35F" w:rsidR="000021E0" w:rsidRPr="00A97565" w:rsidRDefault="000021E0" w:rsidP="00A97565">
            <w:pPr>
              <w:spacing w:line="360" w:lineRule="auto"/>
              <w:rPr>
                <w:rFonts w:ascii="Aptos style" w:hAnsi="Aptos style"/>
                <w:b/>
                <w:bCs/>
                <w:sz w:val="24"/>
                <w:szCs w:val="24"/>
              </w:rPr>
            </w:pPr>
            <w:r w:rsidRPr="00A97565">
              <w:rPr>
                <w:rFonts w:ascii="Aptos style" w:eastAsia="Calibri" w:hAnsi="Aptos style" w:cs="Arial"/>
                <w:kern w:val="2"/>
                <w:sz w:val="24"/>
                <w:szCs w:val="24"/>
                <w14:ligatures w14:val="standardContextual"/>
              </w:rPr>
              <w:t xml:space="preserve">KT0304 Packaging materials and methods for adding value to agricultural products, such as labels, seals, and branding </w:t>
            </w:r>
          </w:p>
        </w:tc>
        <w:tc>
          <w:tcPr>
            <w:tcW w:w="954" w:type="dxa"/>
            <w:noWrap/>
          </w:tcPr>
          <w:p w14:paraId="562175B9" w14:textId="4E3B1570"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Pg.73</w:t>
            </w:r>
          </w:p>
        </w:tc>
      </w:tr>
      <w:tr w:rsidR="000021E0" w:rsidRPr="00A97565" w14:paraId="60A4919E" w14:textId="77777777" w:rsidTr="00AF6C33">
        <w:trPr>
          <w:trHeight w:val="300"/>
        </w:trPr>
        <w:tc>
          <w:tcPr>
            <w:tcW w:w="1129" w:type="dxa"/>
            <w:noWrap/>
          </w:tcPr>
          <w:p w14:paraId="242A00DD" w14:textId="77777777" w:rsidR="000021E0" w:rsidRPr="00A97565" w:rsidRDefault="000021E0" w:rsidP="00A97565">
            <w:pPr>
              <w:spacing w:line="360" w:lineRule="auto"/>
              <w:rPr>
                <w:rFonts w:ascii="Aptos style" w:hAnsi="Aptos style"/>
                <w:b/>
                <w:sz w:val="24"/>
                <w:szCs w:val="24"/>
              </w:rPr>
            </w:pPr>
          </w:p>
        </w:tc>
        <w:tc>
          <w:tcPr>
            <w:tcW w:w="6933" w:type="dxa"/>
            <w:noWrap/>
          </w:tcPr>
          <w:p w14:paraId="7A6FDF3F" w14:textId="63FFE835"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KT0305 Quality control measures for value-added products, such as inspection, testing, and certification </w:t>
            </w:r>
          </w:p>
        </w:tc>
        <w:tc>
          <w:tcPr>
            <w:tcW w:w="954" w:type="dxa"/>
            <w:noWrap/>
          </w:tcPr>
          <w:p w14:paraId="30D46E9F" w14:textId="11457EAD"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Pg.76</w:t>
            </w:r>
          </w:p>
        </w:tc>
      </w:tr>
      <w:tr w:rsidR="000021E0" w:rsidRPr="00A97565" w14:paraId="3E06ECDE" w14:textId="77777777" w:rsidTr="00AF6C33">
        <w:trPr>
          <w:trHeight w:val="300"/>
        </w:trPr>
        <w:tc>
          <w:tcPr>
            <w:tcW w:w="1129" w:type="dxa"/>
            <w:noWrap/>
          </w:tcPr>
          <w:p w14:paraId="24733BA8" w14:textId="77777777" w:rsidR="000021E0" w:rsidRPr="00A97565" w:rsidRDefault="000021E0" w:rsidP="00A97565">
            <w:pPr>
              <w:spacing w:line="360" w:lineRule="auto"/>
              <w:rPr>
                <w:rFonts w:ascii="Aptos style" w:hAnsi="Aptos style"/>
                <w:b/>
                <w:sz w:val="24"/>
                <w:szCs w:val="24"/>
              </w:rPr>
            </w:pPr>
          </w:p>
        </w:tc>
        <w:tc>
          <w:tcPr>
            <w:tcW w:w="6933" w:type="dxa"/>
            <w:noWrap/>
          </w:tcPr>
          <w:p w14:paraId="73C46D07" w14:textId="6B7C2D77"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KT0306 Regulatory requirements for value-added products, such as labelling, packaging, traceability and safety standards </w:t>
            </w:r>
          </w:p>
        </w:tc>
        <w:tc>
          <w:tcPr>
            <w:tcW w:w="954" w:type="dxa"/>
            <w:noWrap/>
          </w:tcPr>
          <w:p w14:paraId="51978CF1" w14:textId="124F3D26"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Pg.78</w:t>
            </w:r>
          </w:p>
        </w:tc>
      </w:tr>
      <w:tr w:rsidR="00A939B0" w:rsidRPr="00A97565" w14:paraId="728D0A76" w14:textId="77777777" w:rsidTr="00AF6C33">
        <w:trPr>
          <w:trHeight w:val="300"/>
        </w:trPr>
        <w:tc>
          <w:tcPr>
            <w:tcW w:w="1129" w:type="dxa"/>
            <w:noWrap/>
          </w:tcPr>
          <w:p w14:paraId="4F1228CC" w14:textId="77777777" w:rsidR="00A939B0" w:rsidRPr="00A97565" w:rsidRDefault="00A939B0" w:rsidP="00A97565">
            <w:pPr>
              <w:spacing w:line="360" w:lineRule="auto"/>
              <w:rPr>
                <w:rFonts w:ascii="Aptos style" w:hAnsi="Aptos style"/>
                <w:b/>
                <w:sz w:val="24"/>
                <w:szCs w:val="24"/>
              </w:rPr>
            </w:pPr>
          </w:p>
        </w:tc>
        <w:tc>
          <w:tcPr>
            <w:tcW w:w="6933" w:type="dxa"/>
            <w:noWrap/>
          </w:tcPr>
          <w:p w14:paraId="06B3F4C7" w14:textId="4414A623" w:rsidR="00A939B0" w:rsidRPr="00A97565" w:rsidRDefault="000021E0"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KM-04-KT04 Livestock market readiness 25%</w:t>
            </w:r>
          </w:p>
        </w:tc>
        <w:tc>
          <w:tcPr>
            <w:tcW w:w="954" w:type="dxa"/>
            <w:noWrap/>
          </w:tcPr>
          <w:p w14:paraId="40C22187" w14:textId="5C7BF8B7" w:rsidR="00A939B0" w:rsidRPr="00A97565" w:rsidRDefault="00A939B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0021E0" w:rsidRPr="00A97565">
              <w:rPr>
                <w:rFonts w:ascii="Aptos style" w:hAnsi="Aptos style"/>
                <w:bCs/>
                <w:i/>
                <w:iCs/>
                <w:sz w:val="24"/>
                <w:szCs w:val="24"/>
              </w:rPr>
              <w:t>84</w:t>
            </w:r>
          </w:p>
        </w:tc>
      </w:tr>
      <w:tr w:rsidR="000021E0" w:rsidRPr="00A97565" w14:paraId="23050434" w14:textId="77777777" w:rsidTr="00AF6C33">
        <w:trPr>
          <w:trHeight w:val="300"/>
        </w:trPr>
        <w:tc>
          <w:tcPr>
            <w:tcW w:w="1129" w:type="dxa"/>
            <w:noWrap/>
          </w:tcPr>
          <w:p w14:paraId="5DD3F2F4" w14:textId="77777777" w:rsidR="000021E0" w:rsidRPr="00A97565" w:rsidRDefault="000021E0" w:rsidP="00A97565">
            <w:pPr>
              <w:spacing w:line="360" w:lineRule="auto"/>
              <w:rPr>
                <w:rFonts w:ascii="Aptos style" w:hAnsi="Aptos style"/>
                <w:b/>
                <w:sz w:val="24"/>
                <w:szCs w:val="24"/>
              </w:rPr>
            </w:pPr>
          </w:p>
        </w:tc>
        <w:tc>
          <w:tcPr>
            <w:tcW w:w="6933" w:type="dxa"/>
            <w:noWrap/>
          </w:tcPr>
          <w:p w14:paraId="271C5CE0" w14:textId="062FC2D9"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KT0401 Categories of different livestock grades </w:t>
            </w:r>
          </w:p>
        </w:tc>
        <w:tc>
          <w:tcPr>
            <w:tcW w:w="954" w:type="dxa"/>
            <w:noWrap/>
          </w:tcPr>
          <w:p w14:paraId="0623B5E0" w14:textId="2207595F"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Pg.87</w:t>
            </w:r>
          </w:p>
        </w:tc>
      </w:tr>
      <w:tr w:rsidR="000021E0" w:rsidRPr="00A97565" w14:paraId="4ABFEC61" w14:textId="77777777" w:rsidTr="00AF6C33">
        <w:trPr>
          <w:trHeight w:val="300"/>
        </w:trPr>
        <w:tc>
          <w:tcPr>
            <w:tcW w:w="1129" w:type="dxa"/>
            <w:noWrap/>
          </w:tcPr>
          <w:p w14:paraId="77B51855" w14:textId="4416BD74" w:rsidR="000021E0" w:rsidRPr="00A97565" w:rsidRDefault="000021E0" w:rsidP="00A97565">
            <w:pPr>
              <w:spacing w:line="360" w:lineRule="auto"/>
              <w:rPr>
                <w:rFonts w:ascii="Aptos style" w:hAnsi="Aptos style"/>
                <w:b/>
                <w:sz w:val="24"/>
                <w:szCs w:val="24"/>
              </w:rPr>
            </w:pPr>
          </w:p>
        </w:tc>
        <w:tc>
          <w:tcPr>
            <w:tcW w:w="6933" w:type="dxa"/>
            <w:noWrap/>
          </w:tcPr>
          <w:p w14:paraId="79735FE0" w14:textId="7152C1D1" w:rsidR="000021E0" w:rsidRPr="00A97565" w:rsidRDefault="000021E0" w:rsidP="00A97565">
            <w:pPr>
              <w:spacing w:line="360" w:lineRule="auto"/>
              <w:rPr>
                <w:rFonts w:ascii="Aptos style" w:hAnsi="Aptos style"/>
                <w:b/>
                <w:bCs/>
                <w:sz w:val="24"/>
                <w:szCs w:val="24"/>
                <w:lang w:val="en-ZW"/>
              </w:rPr>
            </w:pPr>
            <w:r w:rsidRPr="00A97565">
              <w:rPr>
                <w:rFonts w:ascii="Aptos style" w:eastAsia="Calibri" w:hAnsi="Aptos style" w:cs="Arial"/>
                <w:kern w:val="2"/>
                <w:sz w:val="24"/>
                <w:szCs w:val="24"/>
                <w14:ligatures w14:val="standardContextual"/>
              </w:rPr>
              <w:t xml:space="preserve">KT0402 Weaning livestock for market </w:t>
            </w:r>
          </w:p>
        </w:tc>
        <w:tc>
          <w:tcPr>
            <w:tcW w:w="954" w:type="dxa"/>
            <w:noWrap/>
          </w:tcPr>
          <w:p w14:paraId="5A31FCE6" w14:textId="02E34210"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Pg.89</w:t>
            </w:r>
          </w:p>
        </w:tc>
      </w:tr>
      <w:tr w:rsidR="000021E0" w:rsidRPr="00A97565" w14:paraId="2304F691" w14:textId="77777777" w:rsidTr="00AF6C33">
        <w:trPr>
          <w:trHeight w:val="300"/>
        </w:trPr>
        <w:tc>
          <w:tcPr>
            <w:tcW w:w="1129" w:type="dxa"/>
            <w:noWrap/>
          </w:tcPr>
          <w:p w14:paraId="27D74994" w14:textId="77777777" w:rsidR="000021E0" w:rsidRPr="00A97565" w:rsidRDefault="000021E0" w:rsidP="00A97565">
            <w:pPr>
              <w:spacing w:line="360" w:lineRule="auto"/>
              <w:rPr>
                <w:rFonts w:ascii="Aptos style" w:hAnsi="Aptos style"/>
                <w:b/>
                <w:sz w:val="24"/>
                <w:szCs w:val="24"/>
              </w:rPr>
            </w:pPr>
          </w:p>
        </w:tc>
        <w:tc>
          <w:tcPr>
            <w:tcW w:w="6933" w:type="dxa"/>
            <w:noWrap/>
          </w:tcPr>
          <w:p w14:paraId="092E7E39" w14:textId="0EE2579B"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KT0403 Concept of backgrounding and feed lotting </w:t>
            </w:r>
          </w:p>
        </w:tc>
        <w:tc>
          <w:tcPr>
            <w:tcW w:w="954" w:type="dxa"/>
            <w:noWrap/>
          </w:tcPr>
          <w:p w14:paraId="57AD00CF" w14:textId="787583EA"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Pg.92</w:t>
            </w:r>
          </w:p>
        </w:tc>
      </w:tr>
      <w:tr w:rsidR="000021E0" w:rsidRPr="00A97565" w14:paraId="249395BB" w14:textId="77777777" w:rsidTr="00AF6C33">
        <w:trPr>
          <w:trHeight w:val="300"/>
        </w:trPr>
        <w:tc>
          <w:tcPr>
            <w:tcW w:w="1129" w:type="dxa"/>
            <w:noWrap/>
          </w:tcPr>
          <w:p w14:paraId="1073EBB3" w14:textId="77777777" w:rsidR="000021E0" w:rsidRPr="00A97565" w:rsidRDefault="000021E0" w:rsidP="00A97565">
            <w:pPr>
              <w:spacing w:line="360" w:lineRule="auto"/>
              <w:rPr>
                <w:rFonts w:ascii="Aptos style" w:hAnsi="Aptos style"/>
                <w:b/>
                <w:sz w:val="24"/>
                <w:szCs w:val="24"/>
              </w:rPr>
            </w:pPr>
          </w:p>
        </w:tc>
        <w:tc>
          <w:tcPr>
            <w:tcW w:w="6933" w:type="dxa"/>
            <w:noWrap/>
          </w:tcPr>
          <w:p w14:paraId="4A25EF65" w14:textId="1C477F59"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KT0404 Packaging materials and methods for adding value to agricultural products, such as labels, seals, and branding </w:t>
            </w:r>
          </w:p>
        </w:tc>
        <w:tc>
          <w:tcPr>
            <w:tcW w:w="954" w:type="dxa"/>
            <w:noWrap/>
          </w:tcPr>
          <w:p w14:paraId="2C5DC677" w14:textId="309616BE"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Pg.94</w:t>
            </w:r>
          </w:p>
        </w:tc>
      </w:tr>
      <w:tr w:rsidR="000021E0" w:rsidRPr="00A97565" w14:paraId="32B7563C" w14:textId="77777777" w:rsidTr="00AF6C33">
        <w:trPr>
          <w:trHeight w:val="300"/>
        </w:trPr>
        <w:tc>
          <w:tcPr>
            <w:tcW w:w="1129" w:type="dxa"/>
            <w:noWrap/>
          </w:tcPr>
          <w:p w14:paraId="4CE3D9E2" w14:textId="77777777" w:rsidR="000021E0" w:rsidRPr="00A97565" w:rsidRDefault="000021E0" w:rsidP="00A97565">
            <w:pPr>
              <w:spacing w:line="360" w:lineRule="auto"/>
              <w:rPr>
                <w:rFonts w:ascii="Aptos style" w:hAnsi="Aptos style"/>
                <w:b/>
                <w:sz w:val="24"/>
                <w:szCs w:val="24"/>
              </w:rPr>
            </w:pPr>
          </w:p>
        </w:tc>
        <w:tc>
          <w:tcPr>
            <w:tcW w:w="6933" w:type="dxa"/>
            <w:noWrap/>
          </w:tcPr>
          <w:p w14:paraId="5C2AA0B8" w14:textId="7DED28FC" w:rsidR="000021E0" w:rsidRPr="00A97565" w:rsidRDefault="000021E0"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KT0405 Weighing of animals </w:t>
            </w:r>
          </w:p>
        </w:tc>
        <w:tc>
          <w:tcPr>
            <w:tcW w:w="954" w:type="dxa"/>
            <w:noWrap/>
          </w:tcPr>
          <w:p w14:paraId="6A64A914" w14:textId="780AB01F"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Pg.96</w:t>
            </w:r>
          </w:p>
        </w:tc>
      </w:tr>
      <w:tr w:rsidR="00A939B0" w:rsidRPr="00A97565" w14:paraId="7119C48F" w14:textId="77777777" w:rsidTr="00AF6C33">
        <w:trPr>
          <w:trHeight w:val="300"/>
        </w:trPr>
        <w:tc>
          <w:tcPr>
            <w:tcW w:w="1129" w:type="dxa"/>
            <w:noWrap/>
          </w:tcPr>
          <w:p w14:paraId="3E73F9D7" w14:textId="77777777" w:rsidR="00A939B0" w:rsidRPr="00A97565" w:rsidRDefault="00A939B0" w:rsidP="00A97565">
            <w:pPr>
              <w:spacing w:line="360" w:lineRule="auto"/>
              <w:rPr>
                <w:rFonts w:ascii="Aptos style" w:hAnsi="Aptos style"/>
                <w:b/>
                <w:sz w:val="24"/>
                <w:szCs w:val="24"/>
              </w:rPr>
            </w:pPr>
          </w:p>
        </w:tc>
        <w:tc>
          <w:tcPr>
            <w:tcW w:w="6933" w:type="dxa"/>
            <w:noWrap/>
          </w:tcPr>
          <w:p w14:paraId="02446FDF" w14:textId="77777777" w:rsidR="00A939B0" w:rsidRPr="00A97565" w:rsidRDefault="00A939B0" w:rsidP="00A97565">
            <w:pPr>
              <w:spacing w:line="360" w:lineRule="auto"/>
              <w:rPr>
                <w:rFonts w:ascii="Aptos style" w:hAnsi="Aptos style"/>
                <w:b/>
                <w:bCs/>
                <w:sz w:val="24"/>
                <w:szCs w:val="24"/>
                <w:lang w:val="en-US"/>
              </w:rPr>
            </w:pPr>
          </w:p>
        </w:tc>
        <w:tc>
          <w:tcPr>
            <w:tcW w:w="954" w:type="dxa"/>
            <w:noWrap/>
          </w:tcPr>
          <w:p w14:paraId="16846B6C" w14:textId="1AD5B421" w:rsidR="00A939B0" w:rsidRPr="00A97565" w:rsidRDefault="00A939B0" w:rsidP="00A97565">
            <w:pPr>
              <w:spacing w:line="360" w:lineRule="auto"/>
              <w:rPr>
                <w:rFonts w:ascii="Aptos style" w:hAnsi="Aptos style"/>
                <w:bCs/>
                <w:i/>
                <w:iCs/>
                <w:sz w:val="24"/>
                <w:szCs w:val="24"/>
              </w:rPr>
            </w:pPr>
          </w:p>
        </w:tc>
      </w:tr>
      <w:tr w:rsidR="000021E0" w:rsidRPr="00A97565" w14:paraId="77CE7A74" w14:textId="77777777" w:rsidTr="00AF6C33">
        <w:trPr>
          <w:trHeight w:val="300"/>
        </w:trPr>
        <w:tc>
          <w:tcPr>
            <w:tcW w:w="1129" w:type="dxa"/>
            <w:noWrap/>
          </w:tcPr>
          <w:p w14:paraId="6ABC0F85" w14:textId="7CD7DCC2" w:rsidR="000021E0" w:rsidRPr="00A97565" w:rsidRDefault="00A84A0E" w:rsidP="00A97565">
            <w:pPr>
              <w:spacing w:line="360" w:lineRule="auto"/>
              <w:rPr>
                <w:rFonts w:ascii="Aptos style" w:hAnsi="Aptos style"/>
                <w:b/>
                <w:sz w:val="24"/>
                <w:szCs w:val="24"/>
              </w:rPr>
            </w:pPr>
            <w:r w:rsidRPr="00A97565">
              <w:rPr>
                <w:rFonts w:ascii="Aptos style" w:hAnsi="Aptos style"/>
                <w:b/>
                <w:sz w:val="24"/>
                <w:szCs w:val="24"/>
              </w:rPr>
              <w:t>KM-05</w:t>
            </w:r>
          </w:p>
        </w:tc>
        <w:tc>
          <w:tcPr>
            <w:tcW w:w="6933" w:type="dxa"/>
            <w:noWrap/>
          </w:tcPr>
          <w:p w14:paraId="4BAC4293" w14:textId="664EBC5E" w:rsidR="000021E0" w:rsidRPr="00A97565" w:rsidRDefault="00A84A0E"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613101-000-00-KM-05, Crop Care, Nutrition, and Health Management, NQF Level 5, Credits 10</w:t>
            </w:r>
          </w:p>
        </w:tc>
        <w:tc>
          <w:tcPr>
            <w:tcW w:w="954" w:type="dxa"/>
            <w:noWrap/>
          </w:tcPr>
          <w:p w14:paraId="2A82D267" w14:textId="099267AF" w:rsidR="000021E0" w:rsidRPr="00A97565" w:rsidRDefault="000021E0" w:rsidP="00A97565">
            <w:pPr>
              <w:spacing w:line="360" w:lineRule="auto"/>
              <w:rPr>
                <w:rFonts w:ascii="Aptos style" w:hAnsi="Aptos style"/>
                <w:bCs/>
                <w:i/>
                <w:iCs/>
                <w:sz w:val="24"/>
                <w:szCs w:val="24"/>
              </w:rPr>
            </w:pPr>
          </w:p>
        </w:tc>
      </w:tr>
      <w:tr w:rsidR="000021E0" w:rsidRPr="00A97565" w14:paraId="22CA087C" w14:textId="77777777" w:rsidTr="00AF6C33">
        <w:trPr>
          <w:trHeight w:val="300"/>
        </w:trPr>
        <w:tc>
          <w:tcPr>
            <w:tcW w:w="1129" w:type="dxa"/>
            <w:noWrap/>
          </w:tcPr>
          <w:p w14:paraId="473CA775" w14:textId="77777777" w:rsidR="000021E0" w:rsidRPr="00A97565" w:rsidRDefault="000021E0" w:rsidP="00A97565">
            <w:pPr>
              <w:spacing w:line="360" w:lineRule="auto"/>
              <w:rPr>
                <w:rFonts w:ascii="Aptos style" w:hAnsi="Aptos style"/>
                <w:b/>
                <w:sz w:val="24"/>
                <w:szCs w:val="24"/>
              </w:rPr>
            </w:pPr>
          </w:p>
        </w:tc>
        <w:tc>
          <w:tcPr>
            <w:tcW w:w="6933" w:type="dxa"/>
            <w:noWrap/>
          </w:tcPr>
          <w:p w14:paraId="7CF0FBF5" w14:textId="0C380D87" w:rsidR="000021E0" w:rsidRPr="00A97565" w:rsidRDefault="00A84A0E"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KM-05-KT01 Introduction to Crop Care. 25%</w:t>
            </w:r>
          </w:p>
        </w:tc>
        <w:tc>
          <w:tcPr>
            <w:tcW w:w="954" w:type="dxa"/>
            <w:noWrap/>
          </w:tcPr>
          <w:p w14:paraId="43FED8A5" w14:textId="74D2E559"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A84A0E" w:rsidRPr="00A97565">
              <w:rPr>
                <w:rFonts w:ascii="Aptos style" w:hAnsi="Aptos style"/>
                <w:bCs/>
                <w:i/>
                <w:iCs/>
                <w:sz w:val="24"/>
                <w:szCs w:val="24"/>
              </w:rPr>
              <w:t>5</w:t>
            </w:r>
          </w:p>
        </w:tc>
      </w:tr>
      <w:tr w:rsidR="00A84A0E" w:rsidRPr="00A97565" w14:paraId="4B6060BE" w14:textId="77777777" w:rsidTr="00AF6C33">
        <w:trPr>
          <w:trHeight w:val="300"/>
        </w:trPr>
        <w:tc>
          <w:tcPr>
            <w:tcW w:w="1129" w:type="dxa"/>
            <w:noWrap/>
          </w:tcPr>
          <w:p w14:paraId="3BB44F05" w14:textId="77777777" w:rsidR="00A84A0E" w:rsidRPr="00A97565" w:rsidRDefault="00A84A0E" w:rsidP="00A97565">
            <w:pPr>
              <w:spacing w:line="360" w:lineRule="auto"/>
              <w:rPr>
                <w:rFonts w:ascii="Aptos style" w:hAnsi="Aptos style"/>
                <w:b/>
                <w:sz w:val="24"/>
                <w:szCs w:val="24"/>
              </w:rPr>
            </w:pPr>
          </w:p>
        </w:tc>
        <w:tc>
          <w:tcPr>
            <w:tcW w:w="6933" w:type="dxa"/>
            <w:noWrap/>
          </w:tcPr>
          <w:p w14:paraId="0F4841B8" w14:textId="0E6D8DF4"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KT0101 Overview of crop production systems (e.g., monoculture, polyculture) </w:t>
            </w:r>
          </w:p>
        </w:tc>
        <w:tc>
          <w:tcPr>
            <w:tcW w:w="954" w:type="dxa"/>
            <w:noWrap/>
          </w:tcPr>
          <w:p w14:paraId="620DED95" w14:textId="59B58F67"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Pg.8</w:t>
            </w:r>
          </w:p>
        </w:tc>
      </w:tr>
      <w:tr w:rsidR="00A84A0E" w:rsidRPr="00A97565" w14:paraId="699D6E19" w14:textId="77777777" w:rsidTr="00AF6C33">
        <w:trPr>
          <w:trHeight w:val="300"/>
        </w:trPr>
        <w:tc>
          <w:tcPr>
            <w:tcW w:w="1129" w:type="dxa"/>
            <w:noWrap/>
          </w:tcPr>
          <w:p w14:paraId="4B6C3D47" w14:textId="77777777" w:rsidR="00A84A0E" w:rsidRPr="00A97565" w:rsidRDefault="00A84A0E" w:rsidP="00A97565">
            <w:pPr>
              <w:spacing w:line="360" w:lineRule="auto"/>
              <w:rPr>
                <w:rFonts w:ascii="Aptos style" w:hAnsi="Aptos style"/>
                <w:b/>
                <w:sz w:val="24"/>
                <w:szCs w:val="24"/>
              </w:rPr>
            </w:pPr>
          </w:p>
        </w:tc>
        <w:tc>
          <w:tcPr>
            <w:tcW w:w="6933" w:type="dxa"/>
            <w:noWrap/>
          </w:tcPr>
          <w:p w14:paraId="1277A7FC" w14:textId="1BEB91E0"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KT0102 Importance of crop care in maximizing yields  </w:t>
            </w:r>
          </w:p>
        </w:tc>
        <w:tc>
          <w:tcPr>
            <w:tcW w:w="954" w:type="dxa"/>
            <w:noWrap/>
          </w:tcPr>
          <w:p w14:paraId="13742433" w14:textId="51848AF6"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Pg.12</w:t>
            </w:r>
          </w:p>
        </w:tc>
      </w:tr>
      <w:tr w:rsidR="00A84A0E" w:rsidRPr="00A97565" w14:paraId="028570DA" w14:textId="77777777" w:rsidTr="00AF6C33">
        <w:trPr>
          <w:trHeight w:val="300"/>
        </w:trPr>
        <w:tc>
          <w:tcPr>
            <w:tcW w:w="1129" w:type="dxa"/>
            <w:noWrap/>
          </w:tcPr>
          <w:p w14:paraId="5795B06A" w14:textId="77777777" w:rsidR="00A84A0E" w:rsidRPr="00A97565" w:rsidRDefault="00A84A0E" w:rsidP="00A97565">
            <w:pPr>
              <w:spacing w:line="360" w:lineRule="auto"/>
              <w:rPr>
                <w:rFonts w:ascii="Aptos style" w:hAnsi="Aptos style"/>
                <w:b/>
                <w:sz w:val="24"/>
                <w:szCs w:val="24"/>
              </w:rPr>
            </w:pPr>
          </w:p>
        </w:tc>
        <w:tc>
          <w:tcPr>
            <w:tcW w:w="6933" w:type="dxa"/>
            <w:noWrap/>
          </w:tcPr>
          <w:p w14:paraId="249DAB99" w14:textId="3747F5BF"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KT0103 The relationship between crop care and environmental health </w:t>
            </w:r>
          </w:p>
        </w:tc>
        <w:tc>
          <w:tcPr>
            <w:tcW w:w="954" w:type="dxa"/>
            <w:noWrap/>
          </w:tcPr>
          <w:p w14:paraId="4FCCE54C" w14:textId="2CA86A4B"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Pg.16</w:t>
            </w:r>
          </w:p>
        </w:tc>
      </w:tr>
      <w:tr w:rsidR="00A84A0E" w:rsidRPr="00A97565" w14:paraId="062123B1" w14:textId="77777777" w:rsidTr="00AF6C33">
        <w:trPr>
          <w:trHeight w:val="300"/>
        </w:trPr>
        <w:tc>
          <w:tcPr>
            <w:tcW w:w="1129" w:type="dxa"/>
            <w:noWrap/>
          </w:tcPr>
          <w:p w14:paraId="5446FF4F" w14:textId="77777777" w:rsidR="00A84A0E" w:rsidRPr="00A97565" w:rsidRDefault="00A84A0E" w:rsidP="00A97565">
            <w:pPr>
              <w:spacing w:line="360" w:lineRule="auto"/>
              <w:rPr>
                <w:rFonts w:ascii="Aptos style" w:hAnsi="Aptos style"/>
                <w:b/>
                <w:sz w:val="24"/>
                <w:szCs w:val="24"/>
              </w:rPr>
            </w:pPr>
          </w:p>
        </w:tc>
        <w:tc>
          <w:tcPr>
            <w:tcW w:w="6933" w:type="dxa"/>
            <w:noWrap/>
          </w:tcPr>
          <w:p w14:paraId="42BD68AC" w14:textId="5EAB8324"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KT0104 Role of crop care in food security  </w:t>
            </w:r>
          </w:p>
        </w:tc>
        <w:tc>
          <w:tcPr>
            <w:tcW w:w="954" w:type="dxa"/>
            <w:noWrap/>
          </w:tcPr>
          <w:p w14:paraId="77655956" w14:textId="7E5C64D7"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Pg.19</w:t>
            </w:r>
          </w:p>
        </w:tc>
      </w:tr>
      <w:tr w:rsidR="000021E0" w:rsidRPr="00A97565" w14:paraId="54486184" w14:textId="77777777" w:rsidTr="00AF6C33">
        <w:trPr>
          <w:trHeight w:val="300"/>
        </w:trPr>
        <w:tc>
          <w:tcPr>
            <w:tcW w:w="1129" w:type="dxa"/>
            <w:noWrap/>
          </w:tcPr>
          <w:p w14:paraId="50F8D8F6" w14:textId="77777777" w:rsidR="000021E0" w:rsidRPr="00A97565" w:rsidRDefault="000021E0" w:rsidP="00A97565">
            <w:pPr>
              <w:spacing w:line="360" w:lineRule="auto"/>
              <w:rPr>
                <w:rFonts w:ascii="Aptos style" w:hAnsi="Aptos style"/>
                <w:b/>
                <w:sz w:val="24"/>
                <w:szCs w:val="24"/>
              </w:rPr>
            </w:pPr>
          </w:p>
        </w:tc>
        <w:tc>
          <w:tcPr>
            <w:tcW w:w="6933" w:type="dxa"/>
            <w:noWrap/>
          </w:tcPr>
          <w:p w14:paraId="75A83832" w14:textId="4F7DBCE4" w:rsidR="000021E0" w:rsidRPr="00A97565" w:rsidRDefault="00A84A0E"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KM-05-KT02 Soil Health and Fertility Management. 25% </w:t>
            </w:r>
          </w:p>
        </w:tc>
        <w:tc>
          <w:tcPr>
            <w:tcW w:w="954" w:type="dxa"/>
            <w:noWrap/>
          </w:tcPr>
          <w:p w14:paraId="5180C668" w14:textId="0C76709C"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A84A0E" w:rsidRPr="00A97565">
              <w:rPr>
                <w:rFonts w:ascii="Aptos style" w:hAnsi="Aptos style"/>
                <w:bCs/>
                <w:i/>
                <w:iCs/>
                <w:sz w:val="24"/>
                <w:szCs w:val="24"/>
              </w:rPr>
              <w:t>28</w:t>
            </w:r>
          </w:p>
        </w:tc>
      </w:tr>
      <w:tr w:rsidR="00A84A0E" w:rsidRPr="00A97565" w14:paraId="51225590" w14:textId="77777777" w:rsidTr="00AF6C33">
        <w:trPr>
          <w:trHeight w:val="300"/>
        </w:trPr>
        <w:tc>
          <w:tcPr>
            <w:tcW w:w="1129" w:type="dxa"/>
            <w:noWrap/>
          </w:tcPr>
          <w:p w14:paraId="77D1E7B5" w14:textId="77777777" w:rsidR="00A84A0E" w:rsidRPr="00A97565" w:rsidRDefault="00A84A0E" w:rsidP="00A97565">
            <w:pPr>
              <w:spacing w:line="360" w:lineRule="auto"/>
              <w:rPr>
                <w:rFonts w:ascii="Aptos style" w:hAnsi="Aptos style"/>
                <w:b/>
                <w:sz w:val="24"/>
                <w:szCs w:val="24"/>
              </w:rPr>
            </w:pPr>
          </w:p>
        </w:tc>
        <w:tc>
          <w:tcPr>
            <w:tcW w:w="6933" w:type="dxa"/>
            <w:noWrap/>
          </w:tcPr>
          <w:p w14:paraId="4AB2F407" w14:textId="023E2BFD"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KT0201 Types of soils and their impact on crop growth </w:t>
            </w:r>
          </w:p>
        </w:tc>
        <w:tc>
          <w:tcPr>
            <w:tcW w:w="954" w:type="dxa"/>
            <w:noWrap/>
          </w:tcPr>
          <w:p w14:paraId="4E489253" w14:textId="1E7A18F5"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Pg.32</w:t>
            </w:r>
          </w:p>
        </w:tc>
      </w:tr>
      <w:tr w:rsidR="00A84A0E" w:rsidRPr="00A97565" w14:paraId="0717BDD1" w14:textId="77777777" w:rsidTr="00AF6C33">
        <w:trPr>
          <w:trHeight w:val="300"/>
        </w:trPr>
        <w:tc>
          <w:tcPr>
            <w:tcW w:w="1129" w:type="dxa"/>
            <w:noWrap/>
          </w:tcPr>
          <w:p w14:paraId="2D39663B" w14:textId="77777777" w:rsidR="00A84A0E" w:rsidRPr="00A97565" w:rsidRDefault="00A84A0E" w:rsidP="00A97565">
            <w:pPr>
              <w:spacing w:line="360" w:lineRule="auto"/>
              <w:rPr>
                <w:rFonts w:ascii="Aptos style" w:hAnsi="Aptos style"/>
                <w:b/>
                <w:sz w:val="24"/>
                <w:szCs w:val="24"/>
              </w:rPr>
            </w:pPr>
          </w:p>
        </w:tc>
        <w:tc>
          <w:tcPr>
            <w:tcW w:w="6933" w:type="dxa"/>
            <w:noWrap/>
          </w:tcPr>
          <w:p w14:paraId="0E13B503" w14:textId="262A356B"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KT0202 Soil deficiencies and imbalances </w:t>
            </w:r>
          </w:p>
        </w:tc>
        <w:tc>
          <w:tcPr>
            <w:tcW w:w="954" w:type="dxa"/>
            <w:noWrap/>
          </w:tcPr>
          <w:p w14:paraId="2513E3D2" w14:textId="4F0CB032"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Pg.35</w:t>
            </w:r>
          </w:p>
        </w:tc>
      </w:tr>
      <w:tr w:rsidR="00A84A0E" w:rsidRPr="00A97565" w14:paraId="606CC0EB" w14:textId="77777777" w:rsidTr="00AF6C33">
        <w:trPr>
          <w:trHeight w:val="300"/>
        </w:trPr>
        <w:tc>
          <w:tcPr>
            <w:tcW w:w="1129" w:type="dxa"/>
            <w:noWrap/>
          </w:tcPr>
          <w:p w14:paraId="34D9BC30" w14:textId="77777777" w:rsidR="00A84A0E" w:rsidRPr="00A97565" w:rsidRDefault="00A84A0E" w:rsidP="00A97565">
            <w:pPr>
              <w:spacing w:line="360" w:lineRule="auto"/>
              <w:rPr>
                <w:rFonts w:ascii="Aptos style" w:hAnsi="Aptos style"/>
                <w:b/>
                <w:sz w:val="24"/>
                <w:szCs w:val="24"/>
              </w:rPr>
            </w:pPr>
          </w:p>
        </w:tc>
        <w:tc>
          <w:tcPr>
            <w:tcW w:w="6933" w:type="dxa"/>
            <w:noWrap/>
          </w:tcPr>
          <w:p w14:paraId="20155F4C" w14:textId="3C501FAB"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KT0203 Techniques for improving soil fertility </w:t>
            </w:r>
          </w:p>
        </w:tc>
        <w:tc>
          <w:tcPr>
            <w:tcW w:w="954" w:type="dxa"/>
            <w:noWrap/>
          </w:tcPr>
          <w:p w14:paraId="6EF5A2A0" w14:textId="3539221B"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Pg.36</w:t>
            </w:r>
          </w:p>
        </w:tc>
      </w:tr>
      <w:tr w:rsidR="00A84A0E" w:rsidRPr="00A97565" w14:paraId="02618EB6" w14:textId="77777777" w:rsidTr="00AF6C33">
        <w:trPr>
          <w:trHeight w:val="300"/>
        </w:trPr>
        <w:tc>
          <w:tcPr>
            <w:tcW w:w="1129" w:type="dxa"/>
            <w:noWrap/>
          </w:tcPr>
          <w:p w14:paraId="4731EDAF" w14:textId="77777777" w:rsidR="00A84A0E" w:rsidRPr="00A97565" w:rsidRDefault="00A84A0E" w:rsidP="00A97565">
            <w:pPr>
              <w:spacing w:line="360" w:lineRule="auto"/>
              <w:rPr>
                <w:rFonts w:ascii="Aptos style" w:hAnsi="Aptos style"/>
                <w:b/>
                <w:sz w:val="24"/>
                <w:szCs w:val="24"/>
              </w:rPr>
            </w:pPr>
          </w:p>
        </w:tc>
        <w:tc>
          <w:tcPr>
            <w:tcW w:w="6933" w:type="dxa"/>
            <w:noWrap/>
          </w:tcPr>
          <w:p w14:paraId="61782525" w14:textId="68DBACC6"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KT0204 Role of compost and organic amendments in soil health </w:t>
            </w:r>
          </w:p>
        </w:tc>
        <w:tc>
          <w:tcPr>
            <w:tcW w:w="954" w:type="dxa"/>
            <w:noWrap/>
          </w:tcPr>
          <w:p w14:paraId="5935DCB9" w14:textId="468D6860"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Pg.38</w:t>
            </w:r>
          </w:p>
        </w:tc>
      </w:tr>
      <w:tr w:rsidR="00A84A0E" w:rsidRPr="00A97565" w14:paraId="405007C8" w14:textId="77777777" w:rsidTr="00AF6C33">
        <w:trPr>
          <w:trHeight w:val="300"/>
        </w:trPr>
        <w:tc>
          <w:tcPr>
            <w:tcW w:w="1129" w:type="dxa"/>
            <w:noWrap/>
          </w:tcPr>
          <w:p w14:paraId="73AC8600" w14:textId="77777777" w:rsidR="00A84A0E" w:rsidRPr="00A97565" w:rsidRDefault="00A84A0E" w:rsidP="00A97565">
            <w:pPr>
              <w:spacing w:line="360" w:lineRule="auto"/>
              <w:rPr>
                <w:rFonts w:ascii="Aptos style" w:hAnsi="Aptos style"/>
                <w:b/>
                <w:sz w:val="24"/>
                <w:szCs w:val="24"/>
              </w:rPr>
            </w:pPr>
          </w:p>
        </w:tc>
        <w:tc>
          <w:tcPr>
            <w:tcW w:w="6933" w:type="dxa"/>
            <w:noWrap/>
          </w:tcPr>
          <w:p w14:paraId="3C9D9C72" w14:textId="4E8016F9"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KT0205 Practices for preventing soil erosion </w:t>
            </w:r>
          </w:p>
        </w:tc>
        <w:tc>
          <w:tcPr>
            <w:tcW w:w="954" w:type="dxa"/>
            <w:noWrap/>
          </w:tcPr>
          <w:p w14:paraId="0587A84B" w14:textId="62592B6D"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Pg.39</w:t>
            </w:r>
          </w:p>
        </w:tc>
      </w:tr>
      <w:tr w:rsidR="000021E0" w:rsidRPr="00A97565" w14:paraId="3B0F7121" w14:textId="77777777" w:rsidTr="00AF6C33">
        <w:trPr>
          <w:trHeight w:val="300"/>
        </w:trPr>
        <w:tc>
          <w:tcPr>
            <w:tcW w:w="1129" w:type="dxa"/>
            <w:noWrap/>
          </w:tcPr>
          <w:p w14:paraId="4E99E5E7" w14:textId="77777777" w:rsidR="000021E0" w:rsidRPr="00A97565" w:rsidRDefault="000021E0" w:rsidP="00A97565">
            <w:pPr>
              <w:spacing w:line="360" w:lineRule="auto"/>
              <w:rPr>
                <w:rFonts w:ascii="Aptos style" w:hAnsi="Aptos style"/>
                <w:b/>
                <w:sz w:val="24"/>
                <w:szCs w:val="24"/>
              </w:rPr>
            </w:pPr>
          </w:p>
        </w:tc>
        <w:tc>
          <w:tcPr>
            <w:tcW w:w="6933" w:type="dxa"/>
            <w:noWrap/>
          </w:tcPr>
          <w:p w14:paraId="01159C79" w14:textId="11197460" w:rsidR="000021E0" w:rsidRPr="00A97565" w:rsidRDefault="00A84A0E"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KM-05-KT03 Crop Nutrition Management. 25%</w:t>
            </w:r>
          </w:p>
        </w:tc>
        <w:tc>
          <w:tcPr>
            <w:tcW w:w="954" w:type="dxa"/>
            <w:noWrap/>
          </w:tcPr>
          <w:p w14:paraId="3520815C" w14:textId="1224DF9A"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A84A0E" w:rsidRPr="00A97565">
              <w:rPr>
                <w:rFonts w:ascii="Aptos style" w:hAnsi="Aptos style"/>
                <w:bCs/>
                <w:i/>
                <w:iCs/>
                <w:sz w:val="24"/>
                <w:szCs w:val="24"/>
              </w:rPr>
              <w:t>46</w:t>
            </w:r>
          </w:p>
        </w:tc>
      </w:tr>
      <w:tr w:rsidR="00A84A0E" w:rsidRPr="00A97565" w14:paraId="4EABEC0A" w14:textId="77777777" w:rsidTr="00AF6C33">
        <w:trPr>
          <w:trHeight w:val="300"/>
        </w:trPr>
        <w:tc>
          <w:tcPr>
            <w:tcW w:w="1129" w:type="dxa"/>
            <w:noWrap/>
          </w:tcPr>
          <w:p w14:paraId="5A73C1A3" w14:textId="77777777" w:rsidR="00A84A0E" w:rsidRPr="00A97565" w:rsidRDefault="00A84A0E" w:rsidP="00A97565">
            <w:pPr>
              <w:spacing w:line="360" w:lineRule="auto"/>
              <w:rPr>
                <w:rFonts w:ascii="Aptos style" w:hAnsi="Aptos style"/>
                <w:b/>
                <w:sz w:val="24"/>
                <w:szCs w:val="24"/>
              </w:rPr>
            </w:pPr>
          </w:p>
        </w:tc>
        <w:tc>
          <w:tcPr>
            <w:tcW w:w="6933" w:type="dxa"/>
            <w:noWrap/>
          </w:tcPr>
          <w:p w14:paraId="25D866AE" w14:textId="42950D19"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KT0301 Role of primary nutrients (Nitrogen, Phosphorus, Potassium) in crop growth </w:t>
            </w:r>
          </w:p>
        </w:tc>
        <w:tc>
          <w:tcPr>
            <w:tcW w:w="954" w:type="dxa"/>
            <w:noWrap/>
          </w:tcPr>
          <w:p w14:paraId="79E7DA3A" w14:textId="206195B8"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Pg.48</w:t>
            </w:r>
          </w:p>
        </w:tc>
      </w:tr>
      <w:tr w:rsidR="00A84A0E" w:rsidRPr="00A97565" w14:paraId="265C7305" w14:textId="77777777" w:rsidTr="00AF6C33">
        <w:trPr>
          <w:trHeight w:val="300"/>
        </w:trPr>
        <w:tc>
          <w:tcPr>
            <w:tcW w:w="1129" w:type="dxa"/>
            <w:noWrap/>
          </w:tcPr>
          <w:p w14:paraId="348B16F9" w14:textId="77777777" w:rsidR="00A84A0E" w:rsidRPr="00A97565" w:rsidRDefault="00A84A0E" w:rsidP="00A97565">
            <w:pPr>
              <w:spacing w:line="360" w:lineRule="auto"/>
              <w:rPr>
                <w:rFonts w:ascii="Aptos style" w:hAnsi="Aptos style"/>
                <w:b/>
                <w:sz w:val="24"/>
                <w:szCs w:val="24"/>
              </w:rPr>
            </w:pPr>
          </w:p>
        </w:tc>
        <w:tc>
          <w:tcPr>
            <w:tcW w:w="6933" w:type="dxa"/>
            <w:noWrap/>
          </w:tcPr>
          <w:p w14:paraId="56FD120B" w14:textId="6B245092"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KT0302 Types of fertilizers: Inorganic, organic, and slow-release fertilizers </w:t>
            </w:r>
          </w:p>
        </w:tc>
        <w:tc>
          <w:tcPr>
            <w:tcW w:w="954" w:type="dxa"/>
            <w:noWrap/>
          </w:tcPr>
          <w:p w14:paraId="45AA03B1" w14:textId="15EB8465"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Pg.50</w:t>
            </w:r>
          </w:p>
        </w:tc>
      </w:tr>
      <w:tr w:rsidR="00A84A0E" w:rsidRPr="00A97565" w14:paraId="0FB2C9CC" w14:textId="77777777" w:rsidTr="00AF6C33">
        <w:trPr>
          <w:trHeight w:val="300"/>
        </w:trPr>
        <w:tc>
          <w:tcPr>
            <w:tcW w:w="1129" w:type="dxa"/>
            <w:noWrap/>
          </w:tcPr>
          <w:p w14:paraId="43B558DD" w14:textId="77777777" w:rsidR="00A84A0E" w:rsidRPr="00A97565" w:rsidRDefault="00A84A0E" w:rsidP="00A97565">
            <w:pPr>
              <w:spacing w:line="360" w:lineRule="auto"/>
              <w:rPr>
                <w:rFonts w:ascii="Aptos style" w:hAnsi="Aptos style"/>
                <w:b/>
                <w:sz w:val="24"/>
                <w:szCs w:val="24"/>
              </w:rPr>
            </w:pPr>
          </w:p>
        </w:tc>
        <w:tc>
          <w:tcPr>
            <w:tcW w:w="6933" w:type="dxa"/>
            <w:noWrap/>
          </w:tcPr>
          <w:p w14:paraId="1F1EEC28" w14:textId="6B33DEBB"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KT0303 Methods of fertilizer application: Broadcasting, fertigation, foliar feeding </w:t>
            </w:r>
          </w:p>
        </w:tc>
        <w:tc>
          <w:tcPr>
            <w:tcW w:w="954" w:type="dxa"/>
            <w:noWrap/>
          </w:tcPr>
          <w:p w14:paraId="00567428" w14:textId="29DF5373"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Pg.52</w:t>
            </w:r>
          </w:p>
        </w:tc>
      </w:tr>
      <w:tr w:rsidR="00A84A0E" w:rsidRPr="00A97565" w14:paraId="37853BB0" w14:textId="77777777" w:rsidTr="00AF6C33">
        <w:trPr>
          <w:trHeight w:val="300"/>
        </w:trPr>
        <w:tc>
          <w:tcPr>
            <w:tcW w:w="1129" w:type="dxa"/>
            <w:noWrap/>
          </w:tcPr>
          <w:p w14:paraId="58F4517B" w14:textId="77777777" w:rsidR="00A84A0E" w:rsidRPr="00A97565" w:rsidRDefault="00A84A0E" w:rsidP="00A97565">
            <w:pPr>
              <w:spacing w:line="360" w:lineRule="auto"/>
              <w:rPr>
                <w:rFonts w:ascii="Aptos style" w:hAnsi="Aptos style"/>
                <w:b/>
                <w:sz w:val="24"/>
                <w:szCs w:val="24"/>
              </w:rPr>
            </w:pPr>
          </w:p>
        </w:tc>
        <w:tc>
          <w:tcPr>
            <w:tcW w:w="6933" w:type="dxa"/>
            <w:noWrap/>
          </w:tcPr>
          <w:p w14:paraId="2FE6B0A3" w14:textId="3FF4A924"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KT0304 Use of biological fertilizers and soil enhancers </w:t>
            </w:r>
          </w:p>
        </w:tc>
        <w:tc>
          <w:tcPr>
            <w:tcW w:w="954" w:type="dxa"/>
            <w:noWrap/>
          </w:tcPr>
          <w:p w14:paraId="401317CF" w14:textId="1501026D"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Pg.54</w:t>
            </w:r>
          </w:p>
        </w:tc>
      </w:tr>
      <w:tr w:rsidR="000021E0" w:rsidRPr="00A97565" w14:paraId="568538FB" w14:textId="77777777" w:rsidTr="00AF6C33">
        <w:trPr>
          <w:trHeight w:val="300"/>
        </w:trPr>
        <w:tc>
          <w:tcPr>
            <w:tcW w:w="1129" w:type="dxa"/>
            <w:noWrap/>
          </w:tcPr>
          <w:p w14:paraId="0D4FA077" w14:textId="77777777" w:rsidR="000021E0" w:rsidRPr="00A97565" w:rsidRDefault="000021E0" w:rsidP="00A97565">
            <w:pPr>
              <w:spacing w:line="360" w:lineRule="auto"/>
              <w:rPr>
                <w:rFonts w:ascii="Aptos style" w:hAnsi="Aptos style"/>
                <w:b/>
                <w:sz w:val="24"/>
                <w:szCs w:val="24"/>
              </w:rPr>
            </w:pPr>
          </w:p>
        </w:tc>
        <w:tc>
          <w:tcPr>
            <w:tcW w:w="6933" w:type="dxa"/>
            <w:noWrap/>
          </w:tcPr>
          <w:p w14:paraId="42CB9A52" w14:textId="578DC26B" w:rsidR="000021E0" w:rsidRPr="00A97565" w:rsidRDefault="00A84A0E"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KM-05-KT04 Pest, Disease, and Weed Management. 25% </w:t>
            </w:r>
          </w:p>
        </w:tc>
        <w:tc>
          <w:tcPr>
            <w:tcW w:w="954" w:type="dxa"/>
            <w:noWrap/>
          </w:tcPr>
          <w:p w14:paraId="17EC1242" w14:textId="6EB919FD"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A84A0E" w:rsidRPr="00A97565">
              <w:rPr>
                <w:rFonts w:ascii="Aptos style" w:hAnsi="Aptos style"/>
                <w:bCs/>
                <w:i/>
                <w:iCs/>
                <w:sz w:val="24"/>
                <w:szCs w:val="24"/>
              </w:rPr>
              <w:t>60</w:t>
            </w:r>
          </w:p>
        </w:tc>
      </w:tr>
      <w:tr w:rsidR="00A84A0E" w:rsidRPr="00A97565" w14:paraId="6768D1C6" w14:textId="77777777" w:rsidTr="00AF6C33">
        <w:trPr>
          <w:trHeight w:val="300"/>
        </w:trPr>
        <w:tc>
          <w:tcPr>
            <w:tcW w:w="1129" w:type="dxa"/>
            <w:noWrap/>
          </w:tcPr>
          <w:p w14:paraId="3D427444" w14:textId="77777777" w:rsidR="00A84A0E" w:rsidRPr="00A97565" w:rsidRDefault="00A84A0E" w:rsidP="00A97565">
            <w:pPr>
              <w:spacing w:line="360" w:lineRule="auto"/>
              <w:rPr>
                <w:rFonts w:ascii="Aptos style" w:hAnsi="Aptos style"/>
                <w:b/>
                <w:sz w:val="24"/>
                <w:szCs w:val="24"/>
              </w:rPr>
            </w:pPr>
          </w:p>
        </w:tc>
        <w:tc>
          <w:tcPr>
            <w:tcW w:w="6933" w:type="dxa"/>
            <w:noWrap/>
          </w:tcPr>
          <w:p w14:paraId="39732E05" w14:textId="29CD8FFB"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KT0401 Common plant diseases and their symptoms </w:t>
            </w:r>
          </w:p>
        </w:tc>
        <w:tc>
          <w:tcPr>
            <w:tcW w:w="954" w:type="dxa"/>
            <w:noWrap/>
          </w:tcPr>
          <w:p w14:paraId="12B93D14" w14:textId="44C31F26"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Pg.62</w:t>
            </w:r>
          </w:p>
        </w:tc>
      </w:tr>
      <w:tr w:rsidR="00A84A0E" w:rsidRPr="00A97565" w14:paraId="728942BC" w14:textId="77777777" w:rsidTr="00AF6C33">
        <w:trPr>
          <w:trHeight w:val="300"/>
        </w:trPr>
        <w:tc>
          <w:tcPr>
            <w:tcW w:w="1129" w:type="dxa"/>
            <w:noWrap/>
          </w:tcPr>
          <w:p w14:paraId="3B448AE5" w14:textId="77777777" w:rsidR="00A84A0E" w:rsidRPr="00A97565" w:rsidRDefault="00A84A0E" w:rsidP="00A97565">
            <w:pPr>
              <w:spacing w:line="360" w:lineRule="auto"/>
              <w:rPr>
                <w:rFonts w:ascii="Aptos style" w:hAnsi="Aptos style"/>
                <w:b/>
                <w:sz w:val="24"/>
                <w:szCs w:val="24"/>
              </w:rPr>
            </w:pPr>
          </w:p>
        </w:tc>
        <w:tc>
          <w:tcPr>
            <w:tcW w:w="6933" w:type="dxa"/>
            <w:noWrap/>
          </w:tcPr>
          <w:p w14:paraId="4F915798" w14:textId="4E1958A4"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KT0402 Common pests and their lifecycle (insects, nematodes)  </w:t>
            </w:r>
          </w:p>
        </w:tc>
        <w:tc>
          <w:tcPr>
            <w:tcW w:w="954" w:type="dxa"/>
            <w:noWrap/>
          </w:tcPr>
          <w:p w14:paraId="15DA4B59" w14:textId="5BEE14E2"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Pg.64</w:t>
            </w:r>
          </w:p>
        </w:tc>
      </w:tr>
      <w:tr w:rsidR="00A84A0E" w:rsidRPr="00A97565" w14:paraId="1D764DB3" w14:textId="77777777" w:rsidTr="00AF6C33">
        <w:trPr>
          <w:trHeight w:val="300"/>
        </w:trPr>
        <w:tc>
          <w:tcPr>
            <w:tcW w:w="1129" w:type="dxa"/>
            <w:noWrap/>
          </w:tcPr>
          <w:p w14:paraId="16D22959" w14:textId="77777777" w:rsidR="00A84A0E" w:rsidRPr="00A97565" w:rsidRDefault="00A84A0E" w:rsidP="00A97565">
            <w:pPr>
              <w:spacing w:line="360" w:lineRule="auto"/>
              <w:rPr>
                <w:rFonts w:ascii="Aptos style" w:hAnsi="Aptos style"/>
                <w:b/>
                <w:sz w:val="24"/>
                <w:szCs w:val="24"/>
              </w:rPr>
            </w:pPr>
          </w:p>
        </w:tc>
        <w:tc>
          <w:tcPr>
            <w:tcW w:w="6933" w:type="dxa"/>
            <w:noWrap/>
          </w:tcPr>
          <w:p w14:paraId="17890956" w14:textId="3D6A57DB"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KT0403 Strategies for disease prevention and control </w:t>
            </w:r>
          </w:p>
        </w:tc>
        <w:tc>
          <w:tcPr>
            <w:tcW w:w="954" w:type="dxa"/>
            <w:noWrap/>
          </w:tcPr>
          <w:p w14:paraId="7F37DF16" w14:textId="48FC7E9C"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Pg.66</w:t>
            </w:r>
          </w:p>
        </w:tc>
      </w:tr>
      <w:tr w:rsidR="00A84A0E" w:rsidRPr="00A97565" w14:paraId="75C39157" w14:textId="77777777" w:rsidTr="00AF6C33">
        <w:trPr>
          <w:trHeight w:val="300"/>
        </w:trPr>
        <w:tc>
          <w:tcPr>
            <w:tcW w:w="1129" w:type="dxa"/>
            <w:noWrap/>
          </w:tcPr>
          <w:p w14:paraId="5E8F857F" w14:textId="77777777" w:rsidR="00A84A0E" w:rsidRPr="00A97565" w:rsidRDefault="00A84A0E" w:rsidP="00A97565">
            <w:pPr>
              <w:spacing w:line="360" w:lineRule="auto"/>
              <w:rPr>
                <w:rFonts w:ascii="Aptos style" w:hAnsi="Aptos style"/>
                <w:b/>
                <w:sz w:val="24"/>
                <w:szCs w:val="24"/>
              </w:rPr>
            </w:pPr>
          </w:p>
        </w:tc>
        <w:tc>
          <w:tcPr>
            <w:tcW w:w="6933" w:type="dxa"/>
            <w:noWrap/>
          </w:tcPr>
          <w:p w14:paraId="43013F30" w14:textId="33B942F4"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KT0404 Major weed species and their impact on crop growth </w:t>
            </w:r>
          </w:p>
        </w:tc>
        <w:tc>
          <w:tcPr>
            <w:tcW w:w="954" w:type="dxa"/>
            <w:noWrap/>
          </w:tcPr>
          <w:p w14:paraId="21E1FD6A" w14:textId="12F37EB4"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Pg.69</w:t>
            </w:r>
          </w:p>
        </w:tc>
      </w:tr>
      <w:tr w:rsidR="000021E0" w:rsidRPr="00A97565" w14:paraId="30BAE5BA" w14:textId="77777777" w:rsidTr="00AF6C33">
        <w:trPr>
          <w:trHeight w:val="300"/>
        </w:trPr>
        <w:tc>
          <w:tcPr>
            <w:tcW w:w="1129" w:type="dxa"/>
            <w:noWrap/>
          </w:tcPr>
          <w:p w14:paraId="6AAB9B88" w14:textId="77777777" w:rsidR="000021E0" w:rsidRPr="00A97565" w:rsidRDefault="000021E0" w:rsidP="00A97565">
            <w:pPr>
              <w:spacing w:line="360" w:lineRule="auto"/>
              <w:rPr>
                <w:rFonts w:ascii="Aptos style" w:hAnsi="Aptos style"/>
                <w:b/>
                <w:sz w:val="24"/>
                <w:szCs w:val="24"/>
              </w:rPr>
            </w:pPr>
          </w:p>
        </w:tc>
        <w:tc>
          <w:tcPr>
            <w:tcW w:w="6933" w:type="dxa"/>
            <w:noWrap/>
          </w:tcPr>
          <w:p w14:paraId="547AA405" w14:textId="2E9067D4" w:rsidR="000021E0" w:rsidRPr="00A97565" w:rsidRDefault="00A84A0E"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KM-05-KT05 Water Management for Crop Health. 25% </w:t>
            </w:r>
            <w:r w:rsidRPr="00A97565">
              <w:rPr>
                <w:rFonts w:ascii="Aptos style" w:hAnsi="Aptos style"/>
                <w:b/>
                <w:bCs/>
                <w:sz w:val="24"/>
                <w:szCs w:val="24"/>
                <w:lang w:val="en-US"/>
              </w:rPr>
              <w:tab/>
            </w:r>
          </w:p>
        </w:tc>
        <w:tc>
          <w:tcPr>
            <w:tcW w:w="954" w:type="dxa"/>
            <w:noWrap/>
          </w:tcPr>
          <w:p w14:paraId="7FF33811" w14:textId="05B4DF53"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A84A0E" w:rsidRPr="00A97565">
              <w:rPr>
                <w:rFonts w:ascii="Aptos style" w:hAnsi="Aptos style"/>
                <w:bCs/>
                <w:i/>
                <w:iCs/>
                <w:sz w:val="24"/>
                <w:szCs w:val="24"/>
              </w:rPr>
              <w:t>76</w:t>
            </w:r>
          </w:p>
        </w:tc>
      </w:tr>
      <w:tr w:rsidR="00A84A0E" w:rsidRPr="00A97565" w14:paraId="6A073DBB" w14:textId="77777777" w:rsidTr="00AF6C33">
        <w:trPr>
          <w:trHeight w:val="300"/>
        </w:trPr>
        <w:tc>
          <w:tcPr>
            <w:tcW w:w="1129" w:type="dxa"/>
            <w:noWrap/>
          </w:tcPr>
          <w:p w14:paraId="0D0BECA9" w14:textId="77777777" w:rsidR="00A84A0E" w:rsidRPr="00A97565" w:rsidRDefault="00A84A0E" w:rsidP="00A97565">
            <w:pPr>
              <w:spacing w:line="360" w:lineRule="auto"/>
              <w:rPr>
                <w:rFonts w:ascii="Aptos style" w:hAnsi="Aptos style"/>
                <w:b/>
                <w:sz w:val="24"/>
                <w:szCs w:val="24"/>
              </w:rPr>
            </w:pPr>
          </w:p>
        </w:tc>
        <w:tc>
          <w:tcPr>
            <w:tcW w:w="6933" w:type="dxa"/>
            <w:noWrap/>
          </w:tcPr>
          <w:p w14:paraId="1D82CBF0" w14:textId="57E989BA"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KT0501 Overview of irrigation methods: Drip, sprinkler, furrow, and flood irrigation </w:t>
            </w:r>
          </w:p>
        </w:tc>
        <w:tc>
          <w:tcPr>
            <w:tcW w:w="954" w:type="dxa"/>
            <w:noWrap/>
          </w:tcPr>
          <w:p w14:paraId="3DD68709" w14:textId="12F3A21A"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Pg.78</w:t>
            </w:r>
          </w:p>
        </w:tc>
      </w:tr>
      <w:tr w:rsidR="00A84A0E" w:rsidRPr="00A97565" w14:paraId="5D1C554D" w14:textId="77777777" w:rsidTr="00AF6C33">
        <w:trPr>
          <w:trHeight w:val="300"/>
        </w:trPr>
        <w:tc>
          <w:tcPr>
            <w:tcW w:w="1129" w:type="dxa"/>
            <w:noWrap/>
          </w:tcPr>
          <w:p w14:paraId="6A9712B6" w14:textId="77777777" w:rsidR="00A84A0E" w:rsidRPr="00A97565" w:rsidRDefault="00A84A0E" w:rsidP="00A97565">
            <w:pPr>
              <w:spacing w:line="360" w:lineRule="auto"/>
              <w:rPr>
                <w:rFonts w:ascii="Aptos style" w:hAnsi="Aptos style"/>
                <w:b/>
                <w:sz w:val="24"/>
                <w:szCs w:val="24"/>
              </w:rPr>
            </w:pPr>
          </w:p>
        </w:tc>
        <w:tc>
          <w:tcPr>
            <w:tcW w:w="6933" w:type="dxa"/>
            <w:noWrap/>
          </w:tcPr>
          <w:p w14:paraId="40B5B665" w14:textId="35559A35"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KT0502 Water use efficiency and reducing water wastage </w:t>
            </w:r>
          </w:p>
        </w:tc>
        <w:tc>
          <w:tcPr>
            <w:tcW w:w="954" w:type="dxa"/>
            <w:noWrap/>
          </w:tcPr>
          <w:p w14:paraId="162323AD" w14:textId="081E11B5"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Pg.81</w:t>
            </w:r>
          </w:p>
        </w:tc>
      </w:tr>
      <w:tr w:rsidR="00A84A0E" w:rsidRPr="00A97565" w14:paraId="34834780" w14:textId="77777777" w:rsidTr="00AF6C33">
        <w:trPr>
          <w:trHeight w:val="300"/>
        </w:trPr>
        <w:tc>
          <w:tcPr>
            <w:tcW w:w="1129" w:type="dxa"/>
            <w:noWrap/>
          </w:tcPr>
          <w:p w14:paraId="23014051" w14:textId="77777777" w:rsidR="00A84A0E" w:rsidRPr="00A97565" w:rsidRDefault="00A84A0E" w:rsidP="00A97565">
            <w:pPr>
              <w:spacing w:line="360" w:lineRule="auto"/>
              <w:rPr>
                <w:rFonts w:ascii="Aptos style" w:hAnsi="Aptos style"/>
                <w:b/>
                <w:sz w:val="24"/>
                <w:szCs w:val="24"/>
              </w:rPr>
            </w:pPr>
          </w:p>
        </w:tc>
        <w:tc>
          <w:tcPr>
            <w:tcW w:w="6933" w:type="dxa"/>
            <w:noWrap/>
          </w:tcPr>
          <w:p w14:paraId="020D38FF" w14:textId="3009C3D6"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KT0503 Water quality for irrigation purposes </w:t>
            </w:r>
          </w:p>
        </w:tc>
        <w:tc>
          <w:tcPr>
            <w:tcW w:w="954" w:type="dxa"/>
            <w:noWrap/>
          </w:tcPr>
          <w:p w14:paraId="505052BF" w14:textId="23160876"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Pg.84</w:t>
            </w:r>
          </w:p>
        </w:tc>
      </w:tr>
      <w:tr w:rsidR="00A84A0E" w:rsidRPr="00A97565" w14:paraId="321EA955" w14:textId="77777777" w:rsidTr="00AF6C33">
        <w:trPr>
          <w:trHeight w:val="300"/>
        </w:trPr>
        <w:tc>
          <w:tcPr>
            <w:tcW w:w="1129" w:type="dxa"/>
            <w:noWrap/>
          </w:tcPr>
          <w:p w14:paraId="2B5AC960" w14:textId="77777777" w:rsidR="00A84A0E" w:rsidRPr="00A97565" w:rsidRDefault="00A84A0E" w:rsidP="00A97565">
            <w:pPr>
              <w:spacing w:line="360" w:lineRule="auto"/>
              <w:rPr>
                <w:rFonts w:ascii="Aptos style" w:hAnsi="Aptos style"/>
                <w:b/>
                <w:sz w:val="24"/>
                <w:szCs w:val="24"/>
              </w:rPr>
            </w:pPr>
          </w:p>
        </w:tc>
        <w:tc>
          <w:tcPr>
            <w:tcW w:w="6933" w:type="dxa"/>
            <w:noWrap/>
          </w:tcPr>
          <w:p w14:paraId="54EC337A" w14:textId="01AAC7C1" w:rsidR="00A84A0E" w:rsidRPr="00A97565" w:rsidRDefault="00A84A0E"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KT0504 Water conservation: Rainwater harvesting, mulching, soil moisture management </w:t>
            </w:r>
          </w:p>
        </w:tc>
        <w:tc>
          <w:tcPr>
            <w:tcW w:w="954" w:type="dxa"/>
            <w:noWrap/>
          </w:tcPr>
          <w:p w14:paraId="047FB3BA" w14:textId="427BE5C4" w:rsidR="00A84A0E" w:rsidRPr="00A97565" w:rsidRDefault="00A84A0E" w:rsidP="00A97565">
            <w:pPr>
              <w:spacing w:line="360" w:lineRule="auto"/>
              <w:rPr>
                <w:rFonts w:ascii="Aptos style" w:hAnsi="Aptos style"/>
                <w:bCs/>
                <w:i/>
                <w:iCs/>
                <w:sz w:val="24"/>
                <w:szCs w:val="24"/>
              </w:rPr>
            </w:pPr>
            <w:r w:rsidRPr="00A97565">
              <w:rPr>
                <w:rFonts w:ascii="Aptos style" w:hAnsi="Aptos style"/>
                <w:bCs/>
                <w:i/>
                <w:iCs/>
                <w:sz w:val="24"/>
                <w:szCs w:val="24"/>
              </w:rPr>
              <w:t>Pg.87</w:t>
            </w:r>
          </w:p>
        </w:tc>
      </w:tr>
      <w:tr w:rsidR="000021E0" w:rsidRPr="00A97565" w14:paraId="0AF685C6" w14:textId="77777777" w:rsidTr="00AF6C33">
        <w:trPr>
          <w:trHeight w:val="300"/>
        </w:trPr>
        <w:tc>
          <w:tcPr>
            <w:tcW w:w="1129" w:type="dxa"/>
            <w:noWrap/>
          </w:tcPr>
          <w:p w14:paraId="5D52F5A6" w14:textId="77777777" w:rsidR="000021E0" w:rsidRPr="00A97565" w:rsidRDefault="000021E0" w:rsidP="00A97565">
            <w:pPr>
              <w:spacing w:line="360" w:lineRule="auto"/>
              <w:rPr>
                <w:rFonts w:ascii="Aptos style" w:hAnsi="Aptos style"/>
                <w:b/>
                <w:sz w:val="24"/>
                <w:szCs w:val="24"/>
              </w:rPr>
            </w:pPr>
          </w:p>
        </w:tc>
        <w:tc>
          <w:tcPr>
            <w:tcW w:w="6933" w:type="dxa"/>
            <w:noWrap/>
          </w:tcPr>
          <w:p w14:paraId="52A6BDFD" w14:textId="77777777" w:rsidR="000021E0" w:rsidRPr="00A97565" w:rsidRDefault="000021E0" w:rsidP="00A97565">
            <w:pPr>
              <w:spacing w:line="360" w:lineRule="auto"/>
              <w:rPr>
                <w:rFonts w:ascii="Aptos style" w:hAnsi="Aptos style"/>
                <w:b/>
                <w:bCs/>
                <w:sz w:val="24"/>
                <w:szCs w:val="24"/>
                <w:lang w:val="en-US"/>
              </w:rPr>
            </w:pPr>
          </w:p>
        </w:tc>
        <w:tc>
          <w:tcPr>
            <w:tcW w:w="954" w:type="dxa"/>
            <w:noWrap/>
          </w:tcPr>
          <w:p w14:paraId="61D38732" w14:textId="2FD7D722" w:rsidR="000021E0" w:rsidRPr="00A97565" w:rsidRDefault="000021E0" w:rsidP="00A97565">
            <w:pPr>
              <w:spacing w:line="360" w:lineRule="auto"/>
              <w:rPr>
                <w:rFonts w:ascii="Aptos style" w:hAnsi="Aptos style"/>
                <w:bCs/>
                <w:i/>
                <w:iCs/>
                <w:sz w:val="24"/>
                <w:szCs w:val="24"/>
              </w:rPr>
            </w:pPr>
          </w:p>
        </w:tc>
      </w:tr>
      <w:tr w:rsidR="000021E0" w:rsidRPr="00A97565" w14:paraId="3176E4BB" w14:textId="77777777" w:rsidTr="00AF6C33">
        <w:trPr>
          <w:trHeight w:val="300"/>
        </w:trPr>
        <w:tc>
          <w:tcPr>
            <w:tcW w:w="1129" w:type="dxa"/>
            <w:noWrap/>
          </w:tcPr>
          <w:p w14:paraId="2E76B308" w14:textId="29BCD869" w:rsidR="000021E0" w:rsidRPr="00A97565" w:rsidRDefault="003379B8" w:rsidP="00A97565">
            <w:pPr>
              <w:spacing w:line="360" w:lineRule="auto"/>
              <w:rPr>
                <w:rFonts w:ascii="Aptos style" w:hAnsi="Aptos style"/>
                <w:b/>
                <w:sz w:val="24"/>
                <w:szCs w:val="24"/>
              </w:rPr>
            </w:pPr>
            <w:r w:rsidRPr="00A97565">
              <w:rPr>
                <w:rFonts w:ascii="Aptos style" w:hAnsi="Aptos style"/>
                <w:b/>
                <w:sz w:val="24"/>
                <w:szCs w:val="24"/>
              </w:rPr>
              <w:t>KM-06</w:t>
            </w:r>
          </w:p>
        </w:tc>
        <w:tc>
          <w:tcPr>
            <w:tcW w:w="6933" w:type="dxa"/>
            <w:noWrap/>
          </w:tcPr>
          <w:p w14:paraId="3A94E4B3" w14:textId="77777777" w:rsidR="003379B8" w:rsidRPr="00A97565" w:rsidRDefault="003379B8"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613101-000-00-KM-06, Livestock Rearing, Nutrition, and </w:t>
            </w:r>
          </w:p>
          <w:p w14:paraId="1ABEF2EE" w14:textId="7D16704E" w:rsidR="000021E0" w:rsidRPr="00A97565" w:rsidRDefault="003379B8"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Health Management, NQF Level 5, Credits 10</w:t>
            </w:r>
          </w:p>
        </w:tc>
        <w:tc>
          <w:tcPr>
            <w:tcW w:w="954" w:type="dxa"/>
            <w:noWrap/>
          </w:tcPr>
          <w:p w14:paraId="2A7A50B4" w14:textId="5083006F" w:rsidR="000021E0" w:rsidRPr="00A97565" w:rsidRDefault="000021E0" w:rsidP="00A97565">
            <w:pPr>
              <w:spacing w:line="360" w:lineRule="auto"/>
              <w:rPr>
                <w:rFonts w:ascii="Aptos style" w:hAnsi="Aptos style"/>
                <w:bCs/>
                <w:i/>
                <w:iCs/>
                <w:sz w:val="24"/>
                <w:szCs w:val="24"/>
              </w:rPr>
            </w:pPr>
          </w:p>
        </w:tc>
      </w:tr>
      <w:tr w:rsidR="000021E0" w:rsidRPr="00A97565" w14:paraId="6941623E" w14:textId="77777777" w:rsidTr="00AF6C33">
        <w:trPr>
          <w:trHeight w:val="300"/>
        </w:trPr>
        <w:tc>
          <w:tcPr>
            <w:tcW w:w="1129" w:type="dxa"/>
            <w:noWrap/>
          </w:tcPr>
          <w:p w14:paraId="39319D85" w14:textId="77777777" w:rsidR="000021E0" w:rsidRPr="00A97565" w:rsidRDefault="000021E0" w:rsidP="00A97565">
            <w:pPr>
              <w:spacing w:line="360" w:lineRule="auto"/>
              <w:rPr>
                <w:rFonts w:ascii="Aptos style" w:hAnsi="Aptos style"/>
                <w:b/>
                <w:sz w:val="24"/>
                <w:szCs w:val="24"/>
              </w:rPr>
            </w:pPr>
          </w:p>
        </w:tc>
        <w:tc>
          <w:tcPr>
            <w:tcW w:w="6933" w:type="dxa"/>
            <w:noWrap/>
          </w:tcPr>
          <w:p w14:paraId="3F74CB03" w14:textId="79B9D448" w:rsidR="000021E0" w:rsidRPr="00A97565" w:rsidRDefault="003379B8"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KM05-KT01 Livestock rearing essential for livestock health and welfare. 20%</w:t>
            </w:r>
          </w:p>
        </w:tc>
        <w:tc>
          <w:tcPr>
            <w:tcW w:w="954" w:type="dxa"/>
            <w:noWrap/>
          </w:tcPr>
          <w:p w14:paraId="7E9D07CE" w14:textId="4CB489A6"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3379B8" w:rsidRPr="00A97565">
              <w:rPr>
                <w:rFonts w:ascii="Aptos style" w:hAnsi="Aptos style"/>
                <w:bCs/>
                <w:i/>
                <w:iCs/>
                <w:sz w:val="24"/>
                <w:szCs w:val="24"/>
              </w:rPr>
              <w:t>5</w:t>
            </w:r>
          </w:p>
        </w:tc>
      </w:tr>
      <w:tr w:rsidR="003379B8" w:rsidRPr="00A97565" w14:paraId="47BD7661" w14:textId="77777777" w:rsidTr="00AF6C33">
        <w:trPr>
          <w:trHeight w:val="300"/>
        </w:trPr>
        <w:tc>
          <w:tcPr>
            <w:tcW w:w="1129" w:type="dxa"/>
            <w:noWrap/>
          </w:tcPr>
          <w:p w14:paraId="689AB8B0" w14:textId="77777777" w:rsidR="003379B8" w:rsidRPr="00A97565" w:rsidRDefault="003379B8" w:rsidP="00A97565">
            <w:pPr>
              <w:spacing w:line="360" w:lineRule="auto"/>
              <w:rPr>
                <w:rFonts w:ascii="Aptos style" w:hAnsi="Aptos style"/>
                <w:b/>
                <w:sz w:val="24"/>
                <w:szCs w:val="24"/>
              </w:rPr>
            </w:pPr>
          </w:p>
        </w:tc>
        <w:tc>
          <w:tcPr>
            <w:tcW w:w="6933" w:type="dxa"/>
            <w:noWrap/>
          </w:tcPr>
          <w:p w14:paraId="12AC215D" w14:textId="2BD79767"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KT0101 Importance of livestock rearing for animal welfare, health, and productivity </w:t>
            </w:r>
          </w:p>
        </w:tc>
        <w:tc>
          <w:tcPr>
            <w:tcW w:w="954" w:type="dxa"/>
            <w:noWrap/>
          </w:tcPr>
          <w:p w14:paraId="7088B610" w14:textId="451191A7"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Pg.7</w:t>
            </w:r>
          </w:p>
        </w:tc>
      </w:tr>
      <w:tr w:rsidR="003379B8" w:rsidRPr="00A97565" w14:paraId="219DE503" w14:textId="77777777" w:rsidTr="00AF6C33">
        <w:trPr>
          <w:trHeight w:val="300"/>
        </w:trPr>
        <w:tc>
          <w:tcPr>
            <w:tcW w:w="1129" w:type="dxa"/>
            <w:noWrap/>
          </w:tcPr>
          <w:p w14:paraId="4A7336BD" w14:textId="77777777" w:rsidR="003379B8" w:rsidRPr="00A97565" w:rsidRDefault="003379B8" w:rsidP="00A97565">
            <w:pPr>
              <w:spacing w:line="360" w:lineRule="auto"/>
              <w:rPr>
                <w:rFonts w:ascii="Aptos style" w:hAnsi="Aptos style"/>
                <w:b/>
                <w:sz w:val="24"/>
                <w:szCs w:val="24"/>
              </w:rPr>
            </w:pPr>
          </w:p>
        </w:tc>
        <w:tc>
          <w:tcPr>
            <w:tcW w:w="6933" w:type="dxa"/>
            <w:noWrap/>
          </w:tcPr>
          <w:p w14:paraId="4107BFC9" w14:textId="08D8175F"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KT0102 Principles of livestock rearing such as providing clean water, nutritious feed, suitable housing, and appropriate handling </w:t>
            </w:r>
          </w:p>
        </w:tc>
        <w:tc>
          <w:tcPr>
            <w:tcW w:w="954" w:type="dxa"/>
            <w:noWrap/>
          </w:tcPr>
          <w:p w14:paraId="615554AA" w14:textId="4E0D802B"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Pg.8</w:t>
            </w:r>
          </w:p>
        </w:tc>
      </w:tr>
      <w:tr w:rsidR="003379B8" w:rsidRPr="00A97565" w14:paraId="4E0678A8" w14:textId="77777777" w:rsidTr="00AF6C33">
        <w:trPr>
          <w:trHeight w:val="300"/>
        </w:trPr>
        <w:tc>
          <w:tcPr>
            <w:tcW w:w="1129" w:type="dxa"/>
            <w:noWrap/>
          </w:tcPr>
          <w:p w14:paraId="4167631B" w14:textId="77777777" w:rsidR="003379B8" w:rsidRPr="00A97565" w:rsidRDefault="003379B8" w:rsidP="00A97565">
            <w:pPr>
              <w:spacing w:line="360" w:lineRule="auto"/>
              <w:rPr>
                <w:rFonts w:ascii="Aptos style" w:hAnsi="Aptos style"/>
                <w:b/>
                <w:sz w:val="24"/>
                <w:szCs w:val="24"/>
              </w:rPr>
            </w:pPr>
          </w:p>
        </w:tc>
        <w:tc>
          <w:tcPr>
            <w:tcW w:w="6933" w:type="dxa"/>
            <w:noWrap/>
          </w:tcPr>
          <w:p w14:paraId="3651D36F" w14:textId="65055FE4"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KT0103 Monitoring and managing the physical, mental, and behavioural needs of animals </w:t>
            </w:r>
          </w:p>
        </w:tc>
        <w:tc>
          <w:tcPr>
            <w:tcW w:w="954" w:type="dxa"/>
            <w:noWrap/>
          </w:tcPr>
          <w:p w14:paraId="7C290DE1" w14:textId="76FADCEA"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Pg.9</w:t>
            </w:r>
          </w:p>
        </w:tc>
      </w:tr>
      <w:tr w:rsidR="003379B8" w:rsidRPr="00A97565" w14:paraId="4AF6C1DD" w14:textId="77777777" w:rsidTr="00AF6C33">
        <w:trPr>
          <w:trHeight w:val="300"/>
        </w:trPr>
        <w:tc>
          <w:tcPr>
            <w:tcW w:w="1129" w:type="dxa"/>
            <w:noWrap/>
          </w:tcPr>
          <w:p w14:paraId="694FB20D" w14:textId="77777777" w:rsidR="003379B8" w:rsidRPr="00A97565" w:rsidRDefault="003379B8" w:rsidP="00A97565">
            <w:pPr>
              <w:spacing w:line="360" w:lineRule="auto"/>
              <w:rPr>
                <w:rFonts w:ascii="Aptos style" w:hAnsi="Aptos style"/>
                <w:b/>
                <w:sz w:val="24"/>
                <w:szCs w:val="24"/>
              </w:rPr>
            </w:pPr>
          </w:p>
        </w:tc>
        <w:tc>
          <w:tcPr>
            <w:tcW w:w="6933" w:type="dxa"/>
            <w:noWrap/>
          </w:tcPr>
          <w:p w14:paraId="316E8194" w14:textId="1A3C9981"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KT0104 Techniques for handling and restraining animals safely and humanely </w:t>
            </w:r>
          </w:p>
        </w:tc>
        <w:tc>
          <w:tcPr>
            <w:tcW w:w="954" w:type="dxa"/>
            <w:noWrap/>
          </w:tcPr>
          <w:p w14:paraId="776DD0F8" w14:textId="6214CB1F"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Pg.11</w:t>
            </w:r>
          </w:p>
        </w:tc>
      </w:tr>
      <w:tr w:rsidR="003379B8" w:rsidRPr="00A97565" w14:paraId="45B1B2C1" w14:textId="77777777" w:rsidTr="00AF6C33">
        <w:trPr>
          <w:trHeight w:val="300"/>
        </w:trPr>
        <w:tc>
          <w:tcPr>
            <w:tcW w:w="1129" w:type="dxa"/>
            <w:noWrap/>
          </w:tcPr>
          <w:p w14:paraId="77781A37" w14:textId="77777777" w:rsidR="003379B8" w:rsidRPr="00A97565" w:rsidRDefault="003379B8" w:rsidP="00A97565">
            <w:pPr>
              <w:spacing w:line="360" w:lineRule="auto"/>
              <w:rPr>
                <w:rFonts w:ascii="Aptos style" w:hAnsi="Aptos style"/>
                <w:b/>
                <w:sz w:val="24"/>
                <w:szCs w:val="24"/>
              </w:rPr>
            </w:pPr>
          </w:p>
        </w:tc>
        <w:tc>
          <w:tcPr>
            <w:tcW w:w="6933" w:type="dxa"/>
            <w:noWrap/>
          </w:tcPr>
          <w:p w14:paraId="5592B580" w14:textId="21D99E04"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KT0105 Common health and welfare issues in livestock and how to identify and address them </w:t>
            </w:r>
          </w:p>
        </w:tc>
        <w:tc>
          <w:tcPr>
            <w:tcW w:w="954" w:type="dxa"/>
            <w:noWrap/>
          </w:tcPr>
          <w:p w14:paraId="7849E3B6" w14:textId="5B5B52E6"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Pg.13</w:t>
            </w:r>
          </w:p>
        </w:tc>
      </w:tr>
      <w:tr w:rsidR="003379B8" w:rsidRPr="00A97565" w14:paraId="6CDDDE05" w14:textId="77777777" w:rsidTr="00AF6C33">
        <w:trPr>
          <w:trHeight w:val="300"/>
        </w:trPr>
        <w:tc>
          <w:tcPr>
            <w:tcW w:w="1129" w:type="dxa"/>
            <w:noWrap/>
          </w:tcPr>
          <w:p w14:paraId="4D2376D8" w14:textId="77777777" w:rsidR="003379B8" w:rsidRPr="00A97565" w:rsidRDefault="003379B8" w:rsidP="00A97565">
            <w:pPr>
              <w:spacing w:line="360" w:lineRule="auto"/>
              <w:rPr>
                <w:rFonts w:ascii="Aptos style" w:hAnsi="Aptos style"/>
                <w:b/>
                <w:sz w:val="24"/>
                <w:szCs w:val="24"/>
              </w:rPr>
            </w:pPr>
          </w:p>
        </w:tc>
        <w:tc>
          <w:tcPr>
            <w:tcW w:w="6933" w:type="dxa"/>
            <w:noWrap/>
          </w:tcPr>
          <w:p w14:paraId="6493296A" w14:textId="348FC31D"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KT0106 Biosecurity measures to prevent the introduction and spread of livestock diseases </w:t>
            </w:r>
          </w:p>
        </w:tc>
        <w:tc>
          <w:tcPr>
            <w:tcW w:w="954" w:type="dxa"/>
            <w:noWrap/>
          </w:tcPr>
          <w:p w14:paraId="7CA8A564" w14:textId="58728220"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Pg.15</w:t>
            </w:r>
          </w:p>
        </w:tc>
      </w:tr>
      <w:tr w:rsidR="003379B8" w:rsidRPr="00A97565" w14:paraId="672B1162" w14:textId="77777777" w:rsidTr="00AF6C33">
        <w:trPr>
          <w:trHeight w:val="300"/>
        </w:trPr>
        <w:tc>
          <w:tcPr>
            <w:tcW w:w="1129" w:type="dxa"/>
            <w:noWrap/>
          </w:tcPr>
          <w:p w14:paraId="134D373E" w14:textId="77777777" w:rsidR="003379B8" w:rsidRPr="00A97565" w:rsidRDefault="003379B8" w:rsidP="00A97565">
            <w:pPr>
              <w:spacing w:line="360" w:lineRule="auto"/>
              <w:rPr>
                <w:rFonts w:ascii="Aptos style" w:hAnsi="Aptos style"/>
                <w:b/>
                <w:sz w:val="24"/>
                <w:szCs w:val="24"/>
              </w:rPr>
            </w:pPr>
          </w:p>
        </w:tc>
        <w:tc>
          <w:tcPr>
            <w:tcW w:w="6933" w:type="dxa"/>
            <w:noWrap/>
          </w:tcPr>
          <w:p w14:paraId="144CF27C" w14:textId="0A3D0A34"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KT0107 Legal and ethical considerations in livestock rearing, such as animal welfare laws and industry standards </w:t>
            </w:r>
          </w:p>
        </w:tc>
        <w:tc>
          <w:tcPr>
            <w:tcW w:w="954" w:type="dxa"/>
            <w:noWrap/>
          </w:tcPr>
          <w:p w14:paraId="66FF31EC" w14:textId="0B1830B0"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Pg.17</w:t>
            </w:r>
          </w:p>
        </w:tc>
      </w:tr>
      <w:tr w:rsidR="003379B8" w:rsidRPr="00A97565" w14:paraId="3A9A0BCF" w14:textId="77777777" w:rsidTr="00AF6C33">
        <w:trPr>
          <w:trHeight w:val="300"/>
        </w:trPr>
        <w:tc>
          <w:tcPr>
            <w:tcW w:w="1129" w:type="dxa"/>
            <w:noWrap/>
          </w:tcPr>
          <w:p w14:paraId="7A46D6F5" w14:textId="77777777" w:rsidR="003379B8" w:rsidRPr="00A97565" w:rsidRDefault="003379B8" w:rsidP="00A97565">
            <w:pPr>
              <w:spacing w:line="360" w:lineRule="auto"/>
              <w:rPr>
                <w:rFonts w:ascii="Aptos style" w:hAnsi="Aptos style"/>
                <w:b/>
                <w:sz w:val="24"/>
                <w:szCs w:val="24"/>
              </w:rPr>
            </w:pPr>
          </w:p>
        </w:tc>
        <w:tc>
          <w:tcPr>
            <w:tcW w:w="6933" w:type="dxa"/>
            <w:noWrap/>
          </w:tcPr>
          <w:p w14:paraId="0AB16699" w14:textId="62BD181F"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KT0108 Record-keeping and documentation for livestock rearing, such as health records and treatment logs </w:t>
            </w:r>
          </w:p>
        </w:tc>
        <w:tc>
          <w:tcPr>
            <w:tcW w:w="954" w:type="dxa"/>
            <w:noWrap/>
          </w:tcPr>
          <w:p w14:paraId="52B9BD25" w14:textId="26CAA877"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Pg.19</w:t>
            </w:r>
          </w:p>
        </w:tc>
      </w:tr>
      <w:tr w:rsidR="000021E0" w:rsidRPr="00A97565" w14:paraId="461D2C61" w14:textId="77777777" w:rsidTr="00AF6C33">
        <w:trPr>
          <w:trHeight w:val="300"/>
        </w:trPr>
        <w:tc>
          <w:tcPr>
            <w:tcW w:w="1129" w:type="dxa"/>
            <w:noWrap/>
          </w:tcPr>
          <w:p w14:paraId="42C3D619" w14:textId="77777777" w:rsidR="000021E0" w:rsidRPr="00A97565" w:rsidRDefault="000021E0" w:rsidP="00A97565">
            <w:pPr>
              <w:spacing w:line="360" w:lineRule="auto"/>
              <w:rPr>
                <w:rFonts w:ascii="Aptos style" w:hAnsi="Aptos style"/>
                <w:b/>
                <w:sz w:val="24"/>
                <w:szCs w:val="24"/>
              </w:rPr>
            </w:pPr>
          </w:p>
        </w:tc>
        <w:tc>
          <w:tcPr>
            <w:tcW w:w="6933" w:type="dxa"/>
            <w:noWrap/>
          </w:tcPr>
          <w:p w14:paraId="6DF94503" w14:textId="64E5BCD8" w:rsidR="000021E0" w:rsidRPr="00A97565" w:rsidRDefault="003379B8"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KM-05-KT02 Livestock nutrition essential for growth, development and performance 40%</w:t>
            </w:r>
          </w:p>
        </w:tc>
        <w:tc>
          <w:tcPr>
            <w:tcW w:w="954" w:type="dxa"/>
            <w:noWrap/>
          </w:tcPr>
          <w:p w14:paraId="0ED96C52" w14:textId="7657071C"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3379B8" w:rsidRPr="00A97565">
              <w:rPr>
                <w:rFonts w:ascii="Aptos style" w:hAnsi="Aptos style"/>
                <w:bCs/>
                <w:i/>
                <w:iCs/>
                <w:sz w:val="24"/>
                <w:szCs w:val="24"/>
              </w:rPr>
              <w:t>26</w:t>
            </w:r>
          </w:p>
        </w:tc>
      </w:tr>
      <w:tr w:rsidR="003379B8" w:rsidRPr="00A97565" w14:paraId="56A9B7BF" w14:textId="77777777" w:rsidTr="00AF6C33">
        <w:trPr>
          <w:trHeight w:val="300"/>
        </w:trPr>
        <w:tc>
          <w:tcPr>
            <w:tcW w:w="1129" w:type="dxa"/>
            <w:noWrap/>
          </w:tcPr>
          <w:p w14:paraId="683C4D9E" w14:textId="77777777" w:rsidR="003379B8" w:rsidRPr="00A97565" w:rsidRDefault="003379B8" w:rsidP="00A97565">
            <w:pPr>
              <w:spacing w:line="360" w:lineRule="auto"/>
              <w:rPr>
                <w:rFonts w:ascii="Aptos style" w:hAnsi="Aptos style"/>
                <w:b/>
                <w:sz w:val="24"/>
                <w:szCs w:val="24"/>
              </w:rPr>
            </w:pPr>
          </w:p>
        </w:tc>
        <w:tc>
          <w:tcPr>
            <w:tcW w:w="6933" w:type="dxa"/>
            <w:noWrap/>
          </w:tcPr>
          <w:p w14:paraId="6C7A9211" w14:textId="4E55485F"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KT0201 Basic nutritional requirements of different livestock types and their requirements depending on factors such as age, sex, breed and physiological status (</w:t>
            </w:r>
            <w:proofErr w:type="gramStart"/>
            <w:r w:rsidRPr="00A97565">
              <w:rPr>
                <w:rFonts w:ascii="Aptos style" w:eastAsia="Calibri" w:hAnsi="Aptos style" w:cs="Arial"/>
                <w:kern w:val="2"/>
                <w:sz w:val="24"/>
                <w:szCs w:val="24"/>
                <w14:ligatures w14:val="standardContextual"/>
              </w:rPr>
              <w:t>e.g.</w:t>
            </w:r>
            <w:proofErr w:type="gramEnd"/>
            <w:r w:rsidRPr="00A97565">
              <w:rPr>
                <w:rFonts w:ascii="Aptos style" w:eastAsia="Calibri" w:hAnsi="Aptos style" w:cs="Arial"/>
                <w:kern w:val="2"/>
                <w:sz w:val="24"/>
                <w:szCs w:val="24"/>
                <w14:ligatures w14:val="standardContextual"/>
              </w:rPr>
              <w:t xml:space="preserve"> gestation, lactation) is explained </w:t>
            </w:r>
          </w:p>
        </w:tc>
        <w:tc>
          <w:tcPr>
            <w:tcW w:w="954" w:type="dxa"/>
            <w:noWrap/>
          </w:tcPr>
          <w:p w14:paraId="3542970E" w14:textId="61CFD76A"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Pg.28</w:t>
            </w:r>
          </w:p>
        </w:tc>
      </w:tr>
      <w:tr w:rsidR="003379B8" w:rsidRPr="00A97565" w14:paraId="74F6C2F6" w14:textId="77777777" w:rsidTr="00AF6C33">
        <w:trPr>
          <w:trHeight w:val="300"/>
        </w:trPr>
        <w:tc>
          <w:tcPr>
            <w:tcW w:w="1129" w:type="dxa"/>
            <w:noWrap/>
          </w:tcPr>
          <w:p w14:paraId="47FAF50D" w14:textId="77777777" w:rsidR="003379B8" w:rsidRPr="00A97565" w:rsidRDefault="003379B8" w:rsidP="00A97565">
            <w:pPr>
              <w:spacing w:line="360" w:lineRule="auto"/>
              <w:rPr>
                <w:rFonts w:ascii="Aptos style" w:hAnsi="Aptos style"/>
                <w:b/>
                <w:sz w:val="24"/>
                <w:szCs w:val="24"/>
              </w:rPr>
            </w:pPr>
          </w:p>
        </w:tc>
        <w:tc>
          <w:tcPr>
            <w:tcW w:w="6933" w:type="dxa"/>
            <w:noWrap/>
          </w:tcPr>
          <w:p w14:paraId="0197C553" w14:textId="38C636DC"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KT0202 Different feed sources and formulations available for livestock </w:t>
            </w:r>
          </w:p>
        </w:tc>
        <w:tc>
          <w:tcPr>
            <w:tcW w:w="954" w:type="dxa"/>
            <w:noWrap/>
          </w:tcPr>
          <w:p w14:paraId="3679AD36" w14:textId="5F716219"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Pg.30</w:t>
            </w:r>
          </w:p>
        </w:tc>
      </w:tr>
      <w:tr w:rsidR="003379B8" w:rsidRPr="00A97565" w14:paraId="3A72E33B" w14:textId="77777777" w:rsidTr="00AF6C33">
        <w:trPr>
          <w:trHeight w:val="300"/>
        </w:trPr>
        <w:tc>
          <w:tcPr>
            <w:tcW w:w="1129" w:type="dxa"/>
            <w:noWrap/>
          </w:tcPr>
          <w:p w14:paraId="39A25493" w14:textId="77777777" w:rsidR="003379B8" w:rsidRPr="00A97565" w:rsidRDefault="003379B8" w:rsidP="00A97565">
            <w:pPr>
              <w:spacing w:line="360" w:lineRule="auto"/>
              <w:rPr>
                <w:rFonts w:ascii="Aptos style" w:hAnsi="Aptos style"/>
                <w:b/>
                <w:sz w:val="24"/>
                <w:szCs w:val="24"/>
              </w:rPr>
            </w:pPr>
          </w:p>
        </w:tc>
        <w:tc>
          <w:tcPr>
            <w:tcW w:w="6933" w:type="dxa"/>
            <w:noWrap/>
          </w:tcPr>
          <w:p w14:paraId="239352F6" w14:textId="2733614D"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KT0203 Feeding strategies for different livestock types </w:t>
            </w:r>
          </w:p>
        </w:tc>
        <w:tc>
          <w:tcPr>
            <w:tcW w:w="954" w:type="dxa"/>
            <w:noWrap/>
          </w:tcPr>
          <w:p w14:paraId="65E26CC0" w14:textId="2B8609A1"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Pg.32</w:t>
            </w:r>
          </w:p>
        </w:tc>
      </w:tr>
      <w:tr w:rsidR="003379B8" w:rsidRPr="00A97565" w14:paraId="79DEAFF2" w14:textId="77777777" w:rsidTr="00AF6C33">
        <w:trPr>
          <w:trHeight w:val="300"/>
        </w:trPr>
        <w:tc>
          <w:tcPr>
            <w:tcW w:w="1129" w:type="dxa"/>
            <w:noWrap/>
          </w:tcPr>
          <w:p w14:paraId="18E9259E" w14:textId="77777777" w:rsidR="003379B8" w:rsidRPr="00A97565" w:rsidRDefault="003379B8" w:rsidP="00A97565">
            <w:pPr>
              <w:spacing w:line="360" w:lineRule="auto"/>
              <w:rPr>
                <w:rFonts w:ascii="Aptos style" w:hAnsi="Aptos style"/>
                <w:b/>
                <w:sz w:val="24"/>
                <w:szCs w:val="24"/>
              </w:rPr>
            </w:pPr>
          </w:p>
        </w:tc>
        <w:tc>
          <w:tcPr>
            <w:tcW w:w="6933" w:type="dxa"/>
            <w:noWrap/>
          </w:tcPr>
          <w:p w14:paraId="4354CC41" w14:textId="79289678"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KT0204 Common nutritional deficiencies and imbalances in livestock </w:t>
            </w:r>
          </w:p>
        </w:tc>
        <w:tc>
          <w:tcPr>
            <w:tcW w:w="954" w:type="dxa"/>
            <w:noWrap/>
          </w:tcPr>
          <w:p w14:paraId="272CB9C0" w14:textId="4BD9D2F2"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Pg.34</w:t>
            </w:r>
          </w:p>
        </w:tc>
      </w:tr>
      <w:tr w:rsidR="003379B8" w:rsidRPr="00A97565" w14:paraId="12368560" w14:textId="77777777" w:rsidTr="00AF6C33">
        <w:trPr>
          <w:trHeight w:val="300"/>
        </w:trPr>
        <w:tc>
          <w:tcPr>
            <w:tcW w:w="1129" w:type="dxa"/>
            <w:noWrap/>
          </w:tcPr>
          <w:p w14:paraId="6F10D5C4" w14:textId="77777777" w:rsidR="003379B8" w:rsidRPr="00A97565" w:rsidRDefault="003379B8" w:rsidP="00A97565">
            <w:pPr>
              <w:spacing w:line="360" w:lineRule="auto"/>
              <w:rPr>
                <w:rFonts w:ascii="Aptos style" w:hAnsi="Aptos style"/>
                <w:b/>
                <w:sz w:val="24"/>
                <w:szCs w:val="24"/>
              </w:rPr>
            </w:pPr>
          </w:p>
        </w:tc>
        <w:tc>
          <w:tcPr>
            <w:tcW w:w="6933" w:type="dxa"/>
            <w:noWrap/>
          </w:tcPr>
          <w:p w14:paraId="73E5ADF8" w14:textId="25216F15"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KT0205 Different feeding systems and equipment available for livestock  </w:t>
            </w:r>
          </w:p>
        </w:tc>
        <w:tc>
          <w:tcPr>
            <w:tcW w:w="954" w:type="dxa"/>
            <w:noWrap/>
          </w:tcPr>
          <w:p w14:paraId="4D500757" w14:textId="54DD4C13"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Pg.36</w:t>
            </w:r>
          </w:p>
        </w:tc>
      </w:tr>
      <w:tr w:rsidR="003379B8" w:rsidRPr="00A97565" w14:paraId="08B5C6AF" w14:textId="77777777" w:rsidTr="00AF6C33">
        <w:trPr>
          <w:trHeight w:val="300"/>
        </w:trPr>
        <w:tc>
          <w:tcPr>
            <w:tcW w:w="1129" w:type="dxa"/>
            <w:noWrap/>
          </w:tcPr>
          <w:p w14:paraId="50A77583" w14:textId="77777777" w:rsidR="003379B8" w:rsidRPr="00A97565" w:rsidRDefault="003379B8" w:rsidP="00A97565">
            <w:pPr>
              <w:spacing w:line="360" w:lineRule="auto"/>
              <w:rPr>
                <w:rFonts w:ascii="Aptos style" w:hAnsi="Aptos style"/>
                <w:b/>
                <w:sz w:val="24"/>
                <w:szCs w:val="24"/>
              </w:rPr>
            </w:pPr>
          </w:p>
        </w:tc>
        <w:tc>
          <w:tcPr>
            <w:tcW w:w="6933" w:type="dxa"/>
            <w:noWrap/>
          </w:tcPr>
          <w:p w14:paraId="435400ED" w14:textId="0EAF4B47"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KT0206 Practices that can affect feed intake and utilization </w:t>
            </w:r>
          </w:p>
        </w:tc>
        <w:tc>
          <w:tcPr>
            <w:tcW w:w="954" w:type="dxa"/>
            <w:noWrap/>
          </w:tcPr>
          <w:p w14:paraId="08B451E0" w14:textId="7BF49761"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Pg.39</w:t>
            </w:r>
          </w:p>
        </w:tc>
      </w:tr>
      <w:tr w:rsidR="003379B8" w:rsidRPr="00A97565" w14:paraId="22231842" w14:textId="77777777" w:rsidTr="00AF6C33">
        <w:trPr>
          <w:trHeight w:val="300"/>
        </w:trPr>
        <w:tc>
          <w:tcPr>
            <w:tcW w:w="1129" w:type="dxa"/>
            <w:noWrap/>
          </w:tcPr>
          <w:p w14:paraId="4093E5EA" w14:textId="77777777" w:rsidR="003379B8" w:rsidRPr="00A97565" w:rsidRDefault="003379B8" w:rsidP="00A97565">
            <w:pPr>
              <w:spacing w:line="360" w:lineRule="auto"/>
              <w:rPr>
                <w:rFonts w:ascii="Aptos style" w:hAnsi="Aptos style"/>
                <w:b/>
                <w:sz w:val="24"/>
                <w:szCs w:val="24"/>
              </w:rPr>
            </w:pPr>
          </w:p>
        </w:tc>
        <w:tc>
          <w:tcPr>
            <w:tcW w:w="6933" w:type="dxa"/>
            <w:noWrap/>
          </w:tcPr>
          <w:p w14:paraId="04E820A5" w14:textId="75E7A3AE"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KT0207 Special feeding considerations during critical stages of life </w:t>
            </w:r>
          </w:p>
        </w:tc>
        <w:tc>
          <w:tcPr>
            <w:tcW w:w="954" w:type="dxa"/>
            <w:noWrap/>
          </w:tcPr>
          <w:p w14:paraId="58391D3A" w14:textId="0BB47DEF"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Pg.41</w:t>
            </w:r>
          </w:p>
        </w:tc>
      </w:tr>
      <w:tr w:rsidR="003379B8" w:rsidRPr="00A97565" w14:paraId="660B1A78" w14:textId="77777777" w:rsidTr="00AF6C33">
        <w:trPr>
          <w:trHeight w:val="300"/>
        </w:trPr>
        <w:tc>
          <w:tcPr>
            <w:tcW w:w="1129" w:type="dxa"/>
            <w:noWrap/>
          </w:tcPr>
          <w:p w14:paraId="37665BD1" w14:textId="77777777" w:rsidR="003379B8" w:rsidRPr="00A97565" w:rsidRDefault="003379B8" w:rsidP="00A97565">
            <w:pPr>
              <w:spacing w:line="360" w:lineRule="auto"/>
              <w:rPr>
                <w:rFonts w:ascii="Aptos style" w:hAnsi="Aptos style"/>
                <w:b/>
                <w:sz w:val="24"/>
                <w:szCs w:val="24"/>
              </w:rPr>
            </w:pPr>
          </w:p>
        </w:tc>
        <w:tc>
          <w:tcPr>
            <w:tcW w:w="6933" w:type="dxa"/>
            <w:noWrap/>
          </w:tcPr>
          <w:p w14:paraId="6CDD3179" w14:textId="527F2F97"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KT0208 Monitor and assess the performance of livestock </w:t>
            </w:r>
          </w:p>
        </w:tc>
        <w:tc>
          <w:tcPr>
            <w:tcW w:w="954" w:type="dxa"/>
            <w:noWrap/>
          </w:tcPr>
          <w:p w14:paraId="7CBFD2E8" w14:textId="61050F06"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Pg.43</w:t>
            </w:r>
          </w:p>
        </w:tc>
      </w:tr>
      <w:tr w:rsidR="000021E0" w:rsidRPr="00A97565" w14:paraId="3781F12D" w14:textId="77777777" w:rsidTr="00AF6C33">
        <w:trPr>
          <w:trHeight w:val="300"/>
        </w:trPr>
        <w:tc>
          <w:tcPr>
            <w:tcW w:w="1129" w:type="dxa"/>
            <w:noWrap/>
          </w:tcPr>
          <w:p w14:paraId="5303681A" w14:textId="77777777" w:rsidR="000021E0" w:rsidRPr="00A97565" w:rsidRDefault="000021E0" w:rsidP="00A97565">
            <w:pPr>
              <w:spacing w:line="360" w:lineRule="auto"/>
              <w:rPr>
                <w:rFonts w:ascii="Aptos style" w:hAnsi="Aptos style"/>
                <w:b/>
                <w:sz w:val="24"/>
                <w:szCs w:val="24"/>
              </w:rPr>
            </w:pPr>
          </w:p>
        </w:tc>
        <w:tc>
          <w:tcPr>
            <w:tcW w:w="6933" w:type="dxa"/>
            <w:noWrap/>
          </w:tcPr>
          <w:p w14:paraId="44BD869C" w14:textId="533CF1E4" w:rsidR="000021E0" w:rsidRPr="00A97565" w:rsidRDefault="003379B8"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KM-05-KT03 Livestock health management crucial for preventing and controlling diseases 40%</w:t>
            </w:r>
          </w:p>
        </w:tc>
        <w:tc>
          <w:tcPr>
            <w:tcW w:w="954" w:type="dxa"/>
            <w:noWrap/>
          </w:tcPr>
          <w:p w14:paraId="35E1EE5B" w14:textId="146E59A4"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3379B8" w:rsidRPr="00A97565">
              <w:rPr>
                <w:rFonts w:ascii="Aptos style" w:hAnsi="Aptos style"/>
                <w:bCs/>
                <w:i/>
                <w:iCs/>
                <w:sz w:val="24"/>
                <w:szCs w:val="24"/>
              </w:rPr>
              <w:t>49</w:t>
            </w:r>
          </w:p>
        </w:tc>
      </w:tr>
      <w:tr w:rsidR="003379B8" w:rsidRPr="00A97565" w14:paraId="0C25968C" w14:textId="77777777" w:rsidTr="00AF6C33">
        <w:trPr>
          <w:trHeight w:val="300"/>
        </w:trPr>
        <w:tc>
          <w:tcPr>
            <w:tcW w:w="1129" w:type="dxa"/>
            <w:noWrap/>
          </w:tcPr>
          <w:p w14:paraId="0172CCFD" w14:textId="77777777" w:rsidR="003379B8" w:rsidRPr="00A97565" w:rsidRDefault="003379B8" w:rsidP="00A97565">
            <w:pPr>
              <w:spacing w:line="360" w:lineRule="auto"/>
              <w:rPr>
                <w:rFonts w:ascii="Aptos style" w:hAnsi="Aptos style"/>
                <w:b/>
                <w:sz w:val="24"/>
                <w:szCs w:val="24"/>
              </w:rPr>
            </w:pPr>
          </w:p>
        </w:tc>
        <w:tc>
          <w:tcPr>
            <w:tcW w:w="6933" w:type="dxa"/>
            <w:noWrap/>
          </w:tcPr>
          <w:p w14:paraId="2C2EB916" w14:textId="1D936A0C"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KT0301 Introduction to livestock health management </w:t>
            </w:r>
          </w:p>
        </w:tc>
        <w:tc>
          <w:tcPr>
            <w:tcW w:w="954" w:type="dxa"/>
            <w:noWrap/>
          </w:tcPr>
          <w:p w14:paraId="177F5D28" w14:textId="6A1AAFA5"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Pg.52</w:t>
            </w:r>
          </w:p>
        </w:tc>
      </w:tr>
      <w:tr w:rsidR="003379B8" w:rsidRPr="00A97565" w14:paraId="3490B570" w14:textId="77777777" w:rsidTr="00AF6C33">
        <w:trPr>
          <w:trHeight w:val="300"/>
        </w:trPr>
        <w:tc>
          <w:tcPr>
            <w:tcW w:w="1129" w:type="dxa"/>
            <w:noWrap/>
          </w:tcPr>
          <w:p w14:paraId="190D2DE0" w14:textId="77777777" w:rsidR="003379B8" w:rsidRPr="00A97565" w:rsidRDefault="003379B8" w:rsidP="00A97565">
            <w:pPr>
              <w:spacing w:line="360" w:lineRule="auto"/>
              <w:rPr>
                <w:rFonts w:ascii="Aptos style" w:hAnsi="Aptos style"/>
                <w:b/>
                <w:sz w:val="24"/>
                <w:szCs w:val="24"/>
              </w:rPr>
            </w:pPr>
          </w:p>
        </w:tc>
        <w:tc>
          <w:tcPr>
            <w:tcW w:w="6933" w:type="dxa"/>
            <w:noWrap/>
          </w:tcPr>
          <w:p w14:paraId="29A59E44" w14:textId="3B582281"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KT0302 Principles of livestock health management, such as biosecurity, vaccination, and quarantine </w:t>
            </w:r>
          </w:p>
        </w:tc>
        <w:tc>
          <w:tcPr>
            <w:tcW w:w="954" w:type="dxa"/>
            <w:noWrap/>
          </w:tcPr>
          <w:p w14:paraId="51B55528" w14:textId="1F3F7307"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Pg.55</w:t>
            </w:r>
          </w:p>
        </w:tc>
      </w:tr>
      <w:tr w:rsidR="003379B8" w:rsidRPr="00A97565" w14:paraId="6E1ADBA2" w14:textId="77777777" w:rsidTr="00AF6C33">
        <w:trPr>
          <w:trHeight w:val="300"/>
        </w:trPr>
        <w:tc>
          <w:tcPr>
            <w:tcW w:w="1129" w:type="dxa"/>
            <w:noWrap/>
          </w:tcPr>
          <w:p w14:paraId="2E8D5A03" w14:textId="77777777" w:rsidR="003379B8" w:rsidRPr="00A97565" w:rsidRDefault="003379B8" w:rsidP="00A97565">
            <w:pPr>
              <w:spacing w:line="360" w:lineRule="auto"/>
              <w:rPr>
                <w:rFonts w:ascii="Aptos style" w:hAnsi="Aptos style"/>
                <w:b/>
                <w:sz w:val="24"/>
                <w:szCs w:val="24"/>
              </w:rPr>
            </w:pPr>
          </w:p>
        </w:tc>
        <w:tc>
          <w:tcPr>
            <w:tcW w:w="6933" w:type="dxa"/>
            <w:noWrap/>
          </w:tcPr>
          <w:p w14:paraId="7FC2F423" w14:textId="3F308807"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KT0303 Techniques for Monitoring and Managing Livestock Health </w:t>
            </w:r>
          </w:p>
        </w:tc>
        <w:tc>
          <w:tcPr>
            <w:tcW w:w="954" w:type="dxa"/>
            <w:noWrap/>
          </w:tcPr>
          <w:p w14:paraId="751CD4C1" w14:textId="2AA015D2"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Pg.58</w:t>
            </w:r>
          </w:p>
        </w:tc>
      </w:tr>
      <w:tr w:rsidR="003379B8" w:rsidRPr="00A97565" w14:paraId="71CDA013" w14:textId="77777777" w:rsidTr="00AF6C33">
        <w:trPr>
          <w:trHeight w:val="300"/>
        </w:trPr>
        <w:tc>
          <w:tcPr>
            <w:tcW w:w="1129" w:type="dxa"/>
            <w:noWrap/>
          </w:tcPr>
          <w:p w14:paraId="1768C8DF" w14:textId="77777777" w:rsidR="003379B8" w:rsidRPr="00A97565" w:rsidRDefault="003379B8" w:rsidP="00A97565">
            <w:pPr>
              <w:spacing w:line="360" w:lineRule="auto"/>
              <w:rPr>
                <w:rFonts w:ascii="Aptos style" w:hAnsi="Aptos style"/>
                <w:b/>
                <w:sz w:val="24"/>
                <w:szCs w:val="24"/>
              </w:rPr>
            </w:pPr>
          </w:p>
        </w:tc>
        <w:tc>
          <w:tcPr>
            <w:tcW w:w="6933" w:type="dxa"/>
            <w:noWrap/>
          </w:tcPr>
          <w:p w14:paraId="29EEBF99" w14:textId="43DF543A"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KT0304 Common diseases and health issues in livestock, such as respiratory diseases, gastrointestinal diseases, and reproductive disorders </w:t>
            </w:r>
          </w:p>
        </w:tc>
        <w:tc>
          <w:tcPr>
            <w:tcW w:w="954" w:type="dxa"/>
            <w:noWrap/>
          </w:tcPr>
          <w:p w14:paraId="473906FB" w14:textId="5FC87353"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Pg.62</w:t>
            </w:r>
          </w:p>
        </w:tc>
      </w:tr>
      <w:tr w:rsidR="003379B8" w:rsidRPr="00A97565" w14:paraId="44E8CC1D" w14:textId="77777777" w:rsidTr="00AF6C33">
        <w:trPr>
          <w:trHeight w:val="300"/>
        </w:trPr>
        <w:tc>
          <w:tcPr>
            <w:tcW w:w="1129" w:type="dxa"/>
            <w:noWrap/>
          </w:tcPr>
          <w:p w14:paraId="7882F162" w14:textId="77777777" w:rsidR="003379B8" w:rsidRPr="00A97565" w:rsidRDefault="003379B8" w:rsidP="00A97565">
            <w:pPr>
              <w:spacing w:line="360" w:lineRule="auto"/>
              <w:rPr>
                <w:rFonts w:ascii="Aptos style" w:hAnsi="Aptos style"/>
                <w:b/>
                <w:sz w:val="24"/>
                <w:szCs w:val="24"/>
              </w:rPr>
            </w:pPr>
          </w:p>
        </w:tc>
        <w:tc>
          <w:tcPr>
            <w:tcW w:w="6933" w:type="dxa"/>
            <w:noWrap/>
          </w:tcPr>
          <w:p w14:paraId="52733FCD" w14:textId="69AF0D2F"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KT0305 Vaccination protocols for different livestock types and diseases </w:t>
            </w:r>
          </w:p>
        </w:tc>
        <w:tc>
          <w:tcPr>
            <w:tcW w:w="954" w:type="dxa"/>
            <w:noWrap/>
          </w:tcPr>
          <w:p w14:paraId="2A637769" w14:textId="3392C5A9"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Pg.65</w:t>
            </w:r>
          </w:p>
        </w:tc>
      </w:tr>
      <w:tr w:rsidR="003379B8" w:rsidRPr="00A97565" w14:paraId="1D25A173" w14:textId="77777777" w:rsidTr="00AF6C33">
        <w:trPr>
          <w:trHeight w:val="300"/>
        </w:trPr>
        <w:tc>
          <w:tcPr>
            <w:tcW w:w="1129" w:type="dxa"/>
            <w:noWrap/>
          </w:tcPr>
          <w:p w14:paraId="31EB4DA0" w14:textId="77777777" w:rsidR="003379B8" w:rsidRPr="00A97565" w:rsidRDefault="003379B8" w:rsidP="00A97565">
            <w:pPr>
              <w:spacing w:line="360" w:lineRule="auto"/>
              <w:rPr>
                <w:rFonts w:ascii="Aptos style" w:hAnsi="Aptos style"/>
                <w:b/>
                <w:sz w:val="24"/>
                <w:szCs w:val="24"/>
              </w:rPr>
            </w:pPr>
          </w:p>
        </w:tc>
        <w:tc>
          <w:tcPr>
            <w:tcW w:w="6933" w:type="dxa"/>
            <w:noWrap/>
          </w:tcPr>
          <w:p w14:paraId="2B0DCBD7" w14:textId="7B99B54A"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KT0306 Importance of record-keeping and documentation in livestock health management, such as health records and treatment logs </w:t>
            </w:r>
          </w:p>
        </w:tc>
        <w:tc>
          <w:tcPr>
            <w:tcW w:w="954" w:type="dxa"/>
            <w:noWrap/>
          </w:tcPr>
          <w:p w14:paraId="4B51D358" w14:textId="7610C3D2"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Pg.69</w:t>
            </w:r>
          </w:p>
        </w:tc>
      </w:tr>
      <w:tr w:rsidR="000021E0" w:rsidRPr="00A97565" w14:paraId="528A1626" w14:textId="77777777" w:rsidTr="00AF6C33">
        <w:trPr>
          <w:trHeight w:val="300"/>
        </w:trPr>
        <w:tc>
          <w:tcPr>
            <w:tcW w:w="1129" w:type="dxa"/>
            <w:noWrap/>
          </w:tcPr>
          <w:p w14:paraId="30D07A0D" w14:textId="77777777" w:rsidR="000021E0" w:rsidRPr="00A97565" w:rsidRDefault="000021E0" w:rsidP="00A97565">
            <w:pPr>
              <w:spacing w:line="360" w:lineRule="auto"/>
              <w:rPr>
                <w:rFonts w:ascii="Aptos style" w:hAnsi="Aptos style"/>
                <w:b/>
                <w:sz w:val="24"/>
                <w:szCs w:val="24"/>
              </w:rPr>
            </w:pPr>
          </w:p>
        </w:tc>
        <w:tc>
          <w:tcPr>
            <w:tcW w:w="6933" w:type="dxa"/>
            <w:noWrap/>
          </w:tcPr>
          <w:p w14:paraId="48E714D2" w14:textId="77777777" w:rsidR="000021E0" w:rsidRPr="00A97565" w:rsidRDefault="000021E0" w:rsidP="00A97565">
            <w:pPr>
              <w:spacing w:line="360" w:lineRule="auto"/>
              <w:rPr>
                <w:rFonts w:ascii="Aptos style" w:hAnsi="Aptos style"/>
                <w:b/>
                <w:bCs/>
                <w:sz w:val="24"/>
                <w:szCs w:val="24"/>
                <w:lang w:val="en-US"/>
              </w:rPr>
            </w:pPr>
          </w:p>
        </w:tc>
        <w:tc>
          <w:tcPr>
            <w:tcW w:w="954" w:type="dxa"/>
            <w:noWrap/>
          </w:tcPr>
          <w:p w14:paraId="64169CCB" w14:textId="3CA52394" w:rsidR="000021E0" w:rsidRPr="00A97565" w:rsidRDefault="000021E0" w:rsidP="00A97565">
            <w:pPr>
              <w:spacing w:line="360" w:lineRule="auto"/>
              <w:rPr>
                <w:rFonts w:ascii="Aptos style" w:hAnsi="Aptos style"/>
                <w:bCs/>
                <w:i/>
                <w:iCs/>
                <w:sz w:val="24"/>
                <w:szCs w:val="24"/>
              </w:rPr>
            </w:pPr>
          </w:p>
        </w:tc>
      </w:tr>
      <w:tr w:rsidR="000021E0" w:rsidRPr="00A97565" w14:paraId="3380703B" w14:textId="77777777" w:rsidTr="00AF6C33">
        <w:trPr>
          <w:trHeight w:val="300"/>
        </w:trPr>
        <w:tc>
          <w:tcPr>
            <w:tcW w:w="1129" w:type="dxa"/>
            <w:noWrap/>
          </w:tcPr>
          <w:p w14:paraId="16809A0E" w14:textId="7F9F87F6" w:rsidR="000021E0" w:rsidRPr="00A97565" w:rsidRDefault="003379B8" w:rsidP="00A97565">
            <w:pPr>
              <w:spacing w:line="360" w:lineRule="auto"/>
              <w:rPr>
                <w:rFonts w:ascii="Aptos style" w:hAnsi="Aptos style"/>
                <w:b/>
                <w:sz w:val="24"/>
                <w:szCs w:val="24"/>
              </w:rPr>
            </w:pPr>
            <w:r w:rsidRPr="00A97565">
              <w:rPr>
                <w:rFonts w:ascii="Aptos style" w:hAnsi="Aptos style"/>
                <w:b/>
                <w:sz w:val="24"/>
                <w:szCs w:val="24"/>
              </w:rPr>
              <w:t>KM-07</w:t>
            </w:r>
          </w:p>
        </w:tc>
        <w:tc>
          <w:tcPr>
            <w:tcW w:w="6933" w:type="dxa"/>
            <w:noWrap/>
          </w:tcPr>
          <w:p w14:paraId="1A5027AA" w14:textId="77777777" w:rsidR="003379B8" w:rsidRPr="00A97565" w:rsidRDefault="003379B8"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613101-000-00-KM-07, Production Costs, Market and </w:t>
            </w:r>
          </w:p>
          <w:p w14:paraId="5EA2D44A" w14:textId="100E7323" w:rsidR="000021E0" w:rsidRPr="00A97565" w:rsidRDefault="003379B8"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value chain management in Crops and Livestock, NQF Level 5, Credits 10</w:t>
            </w:r>
          </w:p>
        </w:tc>
        <w:tc>
          <w:tcPr>
            <w:tcW w:w="954" w:type="dxa"/>
            <w:noWrap/>
          </w:tcPr>
          <w:p w14:paraId="27B7067B" w14:textId="790510EB" w:rsidR="000021E0" w:rsidRPr="00A97565" w:rsidRDefault="000021E0" w:rsidP="00A97565">
            <w:pPr>
              <w:spacing w:line="360" w:lineRule="auto"/>
              <w:rPr>
                <w:rFonts w:ascii="Aptos style" w:hAnsi="Aptos style"/>
                <w:bCs/>
                <w:i/>
                <w:iCs/>
                <w:sz w:val="24"/>
                <w:szCs w:val="24"/>
              </w:rPr>
            </w:pPr>
          </w:p>
        </w:tc>
      </w:tr>
      <w:tr w:rsidR="000021E0" w:rsidRPr="00A97565" w14:paraId="52DE511A" w14:textId="77777777" w:rsidTr="00AF6C33">
        <w:trPr>
          <w:trHeight w:val="300"/>
        </w:trPr>
        <w:tc>
          <w:tcPr>
            <w:tcW w:w="1129" w:type="dxa"/>
            <w:noWrap/>
          </w:tcPr>
          <w:p w14:paraId="615E4F37" w14:textId="77777777" w:rsidR="000021E0" w:rsidRPr="00A97565" w:rsidRDefault="000021E0" w:rsidP="00A97565">
            <w:pPr>
              <w:spacing w:line="360" w:lineRule="auto"/>
              <w:rPr>
                <w:rFonts w:ascii="Aptos style" w:hAnsi="Aptos style"/>
                <w:b/>
                <w:sz w:val="24"/>
                <w:szCs w:val="24"/>
              </w:rPr>
            </w:pPr>
          </w:p>
        </w:tc>
        <w:tc>
          <w:tcPr>
            <w:tcW w:w="6933" w:type="dxa"/>
            <w:noWrap/>
          </w:tcPr>
          <w:p w14:paraId="7A11CB44" w14:textId="35060A45" w:rsidR="000021E0" w:rsidRPr="00A97565" w:rsidRDefault="003379B8"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KM-07-KT01 Key stakeholders along the value chain. 10 %</w:t>
            </w:r>
          </w:p>
        </w:tc>
        <w:tc>
          <w:tcPr>
            <w:tcW w:w="954" w:type="dxa"/>
            <w:noWrap/>
          </w:tcPr>
          <w:p w14:paraId="17AFEB30" w14:textId="64949FD2"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3379B8" w:rsidRPr="00A97565">
              <w:rPr>
                <w:rFonts w:ascii="Aptos style" w:hAnsi="Aptos style"/>
                <w:bCs/>
                <w:i/>
                <w:iCs/>
                <w:sz w:val="24"/>
                <w:szCs w:val="24"/>
              </w:rPr>
              <w:t>5</w:t>
            </w:r>
          </w:p>
        </w:tc>
      </w:tr>
      <w:tr w:rsidR="003379B8" w:rsidRPr="00A97565" w14:paraId="25F0F7AF" w14:textId="77777777" w:rsidTr="00AF6C33">
        <w:trPr>
          <w:trHeight w:val="300"/>
        </w:trPr>
        <w:tc>
          <w:tcPr>
            <w:tcW w:w="1129" w:type="dxa"/>
            <w:noWrap/>
          </w:tcPr>
          <w:p w14:paraId="35DA22EB" w14:textId="77777777" w:rsidR="003379B8" w:rsidRPr="00A97565" w:rsidRDefault="003379B8" w:rsidP="00A97565">
            <w:pPr>
              <w:spacing w:line="360" w:lineRule="auto"/>
              <w:rPr>
                <w:rFonts w:ascii="Aptos style" w:hAnsi="Aptos style"/>
                <w:b/>
                <w:sz w:val="24"/>
                <w:szCs w:val="24"/>
              </w:rPr>
            </w:pPr>
          </w:p>
        </w:tc>
        <w:tc>
          <w:tcPr>
            <w:tcW w:w="6933" w:type="dxa"/>
            <w:noWrap/>
          </w:tcPr>
          <w:p w14:paraId="0C7A6E5C" w14:textId="2A4F82A3"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KT0101 The roles of key stakeholders along the value chain </w:t>
            </w:r>
          </w:p>
        </w:tc>
        <w:tc>
          <w:tcPr>
            <w:tcW w:w="954" w:type="dxa"/>
            <w:noWrap/>
          </w:tcPr>
          <w:p w14:paraId="4FE882DB" w14:textId="34C42BFB"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Pg.9</w:t>
            </w:r>
          </w:p>
        </w:tc>
      </w:tr>
      <w:tr w:rsidR="003379B8" w:rsidRPr="00A97565" w14:paraId="4758E702" w14:textId="77777777" w:rsidTr="00AF6C33">
        <w:trPr>
          <w:trHeight w:val="300"/>
        </w:trPr>
        <w:tc>
          <w:tcPr>
            <w:tcW w:w="1129" w:type="dxa"/>
            <w:noWrap/>
          </w:tcPr>
          <w:p w14:paraId="285AAC2C" w14:textId="77777777" w:rsidR="003379B8" w:rsidRPr="00A97565" w:rsidRDefault="003379B8" w:rsidP="00A97565">
            <w:pPr>
              <w:spacing w:line="360" w:lineRule="auto"/>
              <w:rPr>
                <w:rFonts w:ascii="Aptos style" w:hAnsi="Aptos style"/>
                <w:b/>
                <w:sz w:val="24"/>
                <w:szCs w:val="24"/>
              </w:rPr>
            </w:pPr>
          </w:p>
        </w:tc>
        <w:tc>
          <w:tcPr>
            <w:tcW w:w="6933" w:type="dxa"/>
            <w:noWrap/>
          </w:tcPr>
          <w:p w14:paraId="398BE548" w14:textId="475374D7"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KT0102 The relationship between the farmer and key stakeholders along the value chain </w:t>
            </w:r>
          </w:p>
        </w:tc>
        <w:tc>
          <w:tcPr>
            <w:tcW w:w="954" w:type="dxa"/>
            <w:noWrap/>
          </w:tcPr>
          <w:p w14:paraId="46E7D811" w14:textId="51E5A96F"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Pg.12</w:t>
            </w:r>
          </w:p>
        </w:tc>
      </w:tr>
      <w:tr w:rsidR="003379B8" w:rsidRPr="00A97565" w14:paraId="5F1A203E" w14:textId="77777777" w:rsidTr="00AF6C33">
        <w:trPr>
          <w:trHeight w:val="300"/>
        </w:trPr>
        <w:tc>
          <w:tcPr>
            <w:tcW w:w="1129" w:type="dxa"/>
            <w:noWrap/>
          </w:tcPr>
          <w:p w14:paraId="38A3019B" w14:textId="77777777" w:rsidR="003379B8" w:rsidRPr="00A97565" w:rsidRDefault="003379B8" w:rsidP="00A97565">
            <w:pPr>
              <w:spacing w:line="360" w:lineRule="auto"/>
              <w:rPr>
                <w:rFonts w:ascii="Aptos style" w:hAnsi="Aptos style"/>
                <w:b/>
                <w:sz w:val="24"/>
                <w:szCs w:val="24"/>
              </w:rPr>
            </w:pPr>
          </w:p>
        </w:tc>
        <w:tc>
          <w:tcPr>
            <w:tcW w:w="6933" w:type="dxa"/>
            <w:noWrap/>
          </w:tcPr>
          <w:p w14:paraId="608174E4" w14:textId="67B63CD6"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KT0103 Communication and interpersonal skills  </w:t>
            </w:r>
          </w:p>
        </w:tc>
        <w:tc>
          <w:tcPr>
            <w:tcW w:w="954" w:type="dxa"/>
            <w:noWrap/>
          </w:tcPr>
          <w:p w14:paraId="616E4A02" w14:textId="4B2A6D2F"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Pg.15</w:t>
            </w:r>
          </w:p>
        </w:tc>
      </w:tr>
      <w:tr w:rsidR="003379B8" w:rsidRPr="00A97565" w14:paraId="46D77DE4" w14:textId="77777777" w:rsidTr="00AF6C33">
        <w:trPr>
          <w:trHeight w:val="300"/>
        </w:trPr>
        <w:tc>
          <w:tcPr>
            <w:tcW w:w="1129" w:type="dxa"/>
            <w:noWrap/>
          </w:tcPr>
          <w:p w14:paraId="5F317CAE" w14:textId="77777777" w:rsidR="003379B8" w:rsidRPr="00A97565" w:rsidRDefault="003379B8" w:rsidP="00A97565">
            <w:pPr>
              <w:spacing w:line="360" w:lineRule="auto"/>
              <w:rPr>
                <w:rFonts w:ascii="Aptos style" w:hAnsi="Aptos style"/>
                <w:b/>
                <w:sz w:val="24"/>
                <w:szCs w:val="24"/>
              </w:rPr>
            </w:pPr>
          </w:p>
        </w:tc>
        <w:tc>
          <w:tcPr>
            <w:tcW w:w="6933" w:type="dxa"/>
            <w:noWrap/>
          </w:tcPr>
          <w:p w14:paraId="0888F5C2" w14:textId="5548CAB0"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KT0104 The role of teamwork and time management </w:t>
            </w:r>
          </w:p>
        </w:tc>
        <w:tc>
          <w:tcPr>
            <w:tcW w:w="954" w:type="dxa"/>
            <w:noWrap/>
          </w:tcPr>
          <w:p w14:paraId="0948BF17" w14:textId="0E01D795"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Pg.18</w:t>
            </w:r>
          </w:p>
        </w:tc>
      </w:tr>
      <w:tr w:rsidR="000021E0" w:rsidRPr="00A97565" w14:paraId="63BDE3DE" w14:textId="77777777" w:rsidTr="00AF6C33">
        <w:trPr>
          <w:trHeight w:val="300"/>
        </w:trPr>
        <w:tc>
          <w:tcPr>
            <w:tcW w:w="1129" w:type="dxa"/>
            <w:noWrap/>
          </w:tcPr>
          <w:p w14:paraId="540577EE" w14:textId="77777777" w:rsidR="000021E0" w:rsidRPr="00A97565" w:rsidRDefault="000021E0" w:rsidP="00A97565">
            <w:pPr>
              <w:spacing w:line="360" w:lineRule="auto"/>
              <w:rPr>
                <w:rFonts w:ascii="Aptos style" w:hAnsi="Aptos style"/>
                <w:b/>
                <w:sz w:val="24"/>
                <w:szCs w:val="24"/>
              </w:rPr>
            </w:pPr>
          </w:p>
        </w:tc>
        <w:tc>
          <w:tcPr>
            <w:tcW w:w="6933" w:type="dxa"/>
            <w:noWrap/>
          </w:tcPr>
          <w:p w14:paraId="70D6D913" w14:textId="3E791BD8" w:rsidR="000021E0" w:rsidRPr="00A97565" w:rsidRDefault="003379B8"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KM-07-KT02 Market opportunities and identifying market trends 20% </w:t>
            </w:r>
            <w:r w:rsidRPr="00A97565">
              <w:rPr>
                <w:rFonts w:ascii="Aptos style" w:hAnsi="Aptos style"/>
                <w:b/>
                <w:bCs/>
                <w:sz w:val="24"/>
                <w:szCs w:val="24"/>
                <w:lang w:val="en-US"/>
              </w:rPr>
              <w:tab/>
            </w:r>
          </w:p>
        </w:tc>
        <w:tc>
          <w:tcPr>
            <w:tcW w:w="954" w:type="dxa"/>
            <w:noWrap/>
          </w:tcPr>
          <w:p w14:paraId="7D529227" w14:textId="397CC8DD"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3379B8" w:rsidRPr="00A97565">
              <w:rPr>
                <w:rFonts w:ascii="Aptos style" w:hAnsi="Aptos style"/>
                <w:bCs/>
                <w:i/>
                <w:iCs/>
                <w:sz w:val="24"/>
                <w:szCs w:val="24"/>
              </w:rPr>
              <w:t>23</w:t>
            </w:r>
          </w:p>
        </w:tc>
      </w:tr>
      <w:tr w:rsidR="003379B8" w:rsidRPr="00A97565" w14:paraId="5FAB7AD6" w14:textId="77777777" w:rsidTr="00AF6C33">
        <w:trPr>
          <w:trHeight w:val="300"/>
        </w:trPr>
        <w:tc>
          <w:tcPr>
            <w:tcW w:w="1129" w:type="dxa"/>
            <w:noWrap/>
          </w:tcPr>
          <w:p w14:paraId="06DBA5AD" w14:textId="77777777" w:rsidR="003379B8" w:rsidRPr="00A97565" w:rsidRDefault="003379B8" w:rsidP="00A97565">
            <w:pPr>
              <w:spacing w:line="360" w:lineRule="auto"/>
              <w:rPr>
                <w:rFonts w:ascii="Aptos style" w:hAnsi="Aptos style"/>
                <w:b/>
                <w:sz w:val="24"/>
                <w:szCs w:val="24"/>
              </w:rPr>
            </w:pPr>
          </w:p>
        </w:tc>
        <w:tc>
          <w:tcPr>
            <w:tcW w:w="6933" w:type="dxa"/>
            <w:noWrap/>
          </w:tcPr>
          <w:p w14:paraId="336F9226" w14:textId="0F136128"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KT0201 Concept of market opportunities and factors influencing them </w:t>
            </w:r>
          </w:p>
        </w:tc>
        <w:tc>
          <w:tcPr>
            <w:tcW w:w="954" w:type="dxa"/>
            <w:noWrap/>
          </w:tcPr>
          <w:p w14:paraId="5A468D66" w14:textId="44E5C373"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Pg.25</w:t>
            </w:r>
          </w:p>
        </w:tc>
      </w:tr>
      <w:tr w:rsidR="003379B8" w:rsidRPr="00A97565" w14:paraId="45CEEB0D" w14:textId="77777777" w:rsidTr="00AF6C33">
        <w:trPr>
          <w:trHeight w:val="300"/>
        </w:trPr>
        <w:tc>
          <w:tcPr>
            <w:tcW w:w="1129" w:type="dxa"/>
            <w:noWrap/>
          </w:tcPr>
          <w:p w14:paraId="50945C73" w14:textId="77777777" w:rsidR="003379B8" w:rsidRPr="00A97565" w:rsidRDefault="003379B8" w:rsidP="00A97565">
            <w:pPr>
              <w:spacing w:line="360" w:lineRule="auto"/>
              <w:rPr>
                <w:rFonts w:ascii="Aptos style" w:hAnsi="Aptos style"/>
                <w:b/>
                <w:sz w:val="24"/>
                <w:szCs w:val="24"/>
              </w:rPr>
            </w:pPr>
          </w:p>
        </w:tc>
        <w:tc>
          <w:tcPr>
            <w:tcW w:w="6933" w:type="dxa"/>
            <w:noWrap/>
          </w:tcPr>
          <w:p w14:paraId="66AB9984" w14:textId="758304A9"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KT0202 Consumer needs and preferences, identifying market opportunities, and assessing competition </w:t>
            </w:r>
          </w:p>
        </w:tc>
        <w:tc>
          <w:tcPr>
            <w:tcW w:w="954" w:type="dxa"/>
            <w:noWrap/>
          </w:tcPr>
          <w:p w14:paraId="602D52D0" w14:textId="20B3076A"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Pg.28</w:t>
            </w:r>
          </w:p>
        </w:tc>
      </w:tr>
      <w:tr w:rsidR="003379B8" w:rsidRPr="00A97565" w14:paraId="29D481F3" w14:textId="77777777" w:rsidTr="00AF6C33">
        <w:trPr>
          <w:trHeight w:val="300"/>
        </w:trPr>
        <w:tc>
          <w:tcPr>
            <w:tcW w:w="1129" w:type="dxa"/>
            <w:noWrap/>
          </w:tcPr>
          <w:p w14:paraId="2E1C245F" w14:textId="77777777" w:rsidR="003379B8" w:rsidRPr="00A97565" w:rsidRDefault="003379B8" w:rsidP="00A97565">
            <w:pPr>
              <w:spacing w:line="360" w:lineRule="auto"/>
              <w:rPr>
                <w:rFonts w:ascii="Aptos style" w:hAnsi="Aptos style"/>
                <w:b/>
                <w:sz w:val="24"/>
                <w:szCs w:val="24"/>
              </w:rPr>
            </w:pPr>
          </w:p>
        </w:tc>
        <w:tc>
          <w:tcPr>
            <w:tcW w:w="6933" w:type="dxa"/>
            <w:noWrap/>
          </w:tcPr>
          <w:p w14:paraId="08AC1167" w14:textId="3E56AC06"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KT0203 Concepts of market demand and supply </w:t>
            </w:r>
          </w:p>
        </w:tc>
        <w:tc>
          <w:tcPr>
            <w:tcW w:w="954" w:type="dxa"/>
            <w:noWrap/>
          </w:tcPr>
          <w:p w14:paraId="4C245B6F" w14:textId="472B95AA"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Pg.30</w:t>
            </w:r>
          </w:p>
        </w:tc>
      </w:tr>
      <w:tr w:rsidR="003379B8" w:rsidRPr="00A97565" w14:paraId="05D0579B" w14:textId="77777777" w:rsidTr="00AF6C33">
        <w:trPr>
          <w:trHeight w:val="300"/>
        </w:trPr>
        <w:tc>
          <w:tcPr>
            <w:tcW w:w="1129" w:type="dxa"/>
            <w:noWrap/>
          </w:tcPr>
          <w:p w14:paraId="588A0BD6" w14:textId="77777777" w:rsidR="003379B8" w:rsidRPr="00A97565" w:rsidRDefault="003379B8" w:rsidP="00A97565">
            <w:pPr>
              <w:spacing w:line="360" w:lineRule="auto"/>
              <w:rPr>
                <w:rFonts w:ascii="Aptos style" w:hAnsi="Aptos style"/>
                <w:b/>
                <w:sz w:val="24"/>
                <w:szCs w:val="24"/>
              </w:rPr>
            </w:pPr>
          </w:p>
        </w:tc>
        <w:tc>
          <w:tcPr>
            <w:tcW w:w="6933" w:type="dxa"/>
            <w:noWrap/>
          </w:tcPr>
          <w:p w14:paraId="42F4F24D" w14:textId="1E1239EC" w:rsidR="003379B8" w:rsidRPr="00A97565" w:rsidRDefault="003379B8"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KT0204 Government regulations and policies in shaping agricultural markets, including food safety standards, trade agreements, and subsidies </w:t>
            </w:r>
          </w:p>
        </w:tc>
        <w:tc>
          <w:tcPr>
            <w:tcW w:w="954" w:type="dxa"/>
            <w:noWrap/>
          </w:tcPr>
          <w:p w14:paraId="4A003A7B" w14:textId="605331FF" w:rsidR="003379B8" w:rsidRPr="00A97565" w:rsidRDefault="003379B8" w:rsidP="00A97565">
            <w:pPr>
              <w:spacing w:line="360" w:lineRule="auto"/>
              <w:rPr>
                <w:rFonts w:ascii="Aptos style" w:hAnsi="Aptos style"/>
                <w:bCs/>
                <w:i/>
                <w:iCs/>
                <w:sz w:val="24"/>
                <w:szCs w:val="24"/>
              </w:rPr>
            </w:pPr>
            <w:r w:rsidRPr="00A97565">
              <w:rPr>
                <w:rFonts w:ascii="Aptos style" w:hAnsi="Aptos style"/>
                <w:bCs/>
                <w:i/>
                <w:iCs/>
                <w:sz w:val="24"/>
                <w:szCs w:val="24"/>
              </w:rPr>
              <w:t>Pg.32</w:t>
            </w:r>
          </w:p>
        </w:tc>
      </w:tr>
      <w:tr w:rsidR="000021E0" w:rsidRPr="00A97565" w14:paraId="69939C65" w14:textId="77777777" w:rsidTr="00AF6C33">
        <w:trPr>
          <w:trHeight w:val="300"/>
        </w:trPr>
        <w:tc>
          <w:tcPr>
            <w:tcW w:w="1129" w:type="dxa"/>
            <w:noWrap/>
          </w:tcPr>
          <w:p w14:paraId="551950B4" w14:textId="77777777" w:rsidR="000021E0" w:rsidRPr="00A97565" w:rsidRDefault="000021E0" w:rsidP="00A97565">
            <w:pPr>
              <w:spacing w:line="360" w:lineRule="auto"/>
              <w:rPr>
                <w:rFonts w:ascii="Aptos style" w:hAnsi="Aptos style"/>
                <w:b/>
                <w:sz w:val="24"/>
                <w:szCs w:val="24"/>
              </w:rPr>
            </w:pPr>
          </w:p>
        </w:tc>
        <w:tc>
          <w:tcPr>
            <w:tcW w:w="6933" w:type="dxa"/>
            <w:noWrap/>
          </w:tcPr>
          <w:p w14:paraId="4739F9B5" w14:textId="4234FA4D" w:rsidR="000021E0" w:rsidRPr="00A97565" w:rsidRDefault="003379B8"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KM-07-KT03 Market Segmentation 10%</w:t>
            </w:r>
          </w:p>
        </w:tc>
        <w:tc>
          <w:tcPr>
            <w:tcW w:w="954" w:type="dxa"/>
            <w:noWrap/>
          </w:tcPr>
          <w:p w14:paraId="162D7950" w14:textId="3AE6AFBC"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E35997" w:rsidRPr="00A97565">
              <w:rPr>
                <w:rFonts w:ascii="Aptos style" w:hAnsi="Aptos style"/>
                <w:bCs/>
                <w:i/>
                <w:iCs/>
                <w:sz w:val="24"/>
                <w:szCs w:val="24"/>
              </w:rPr>
              <w:t>37</w:t>
            </w:r>
          </w:p>
        </w:tc>
      </w:tr>
      <w:tr w:rsidR="00E35997" w:rsidRPr="00A97565" w14:paraId="77125757" w14:textId="77777777" w:rsidTr="00AF6C33">
        <w:trPr>
          <w:trHeight w:val="300"/>
        </w:trPr>
        <w:tc>
          <w:tcPr>
            <w:tcW w:w="1129" w:type="dxa"/>
            <w:noWrap/>
          </w:tcPr>
          <w:p w14:paraId="5EE3C095" w14:textId="77777777" w:rsidR="00E35997" w:rsidRPr="00A97565" w:rsidRDefault="00E35997" w:rsidP="00A97565">
            <w:pPr>
              <w:spacing w:line="360" w:lineRule="auto"/>
              <w:rPr>
                <w:rFonts w:ascii="Aptos style" w:hAnsi="Aptos style"/>
                <w:b/>
                <w:sz w:val="24"/>
                <w:szCs w:val="24"/>
              </w:rPr>
            </w:pPr>
          </w:p>
        </w:tc>
        <w:tc>
          <w:tcPr>
            <w:tcW w:w="6933" w:type="dxa"/>
            <w:noWrap/>
          </w:tcPr>
          <w:p w14:paraId="625FF190" w14:textId="6BAFCA7D"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KT0301 Concept of market segmentation </w:t>
            </w:r>
          </w:p>
        </w:tc>
        <w:tc>
          <w:tcPr>
            <w:tcW w:w="954" w:type="dxa"/>
            <w:noWrap/>
          </w:tcPr>
          <w:p w14:paraId="15C30E90" w14:textId="32186DAC"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Pg.39</w:t>
            </w:r>
          </w:p>
        </w:tc>
      </w:tr>
      <w:tr w:rsidR="00E35997" w:rsidRPr="00A97565" w14:paraId="0E46CCE2" w14:textId="77777777" w:rsidTr="00AF6C33">
        <w:trPr>
          <w:trHeight w:val="300"/>
        </w:trPr>
        <w:tc>
          <w:tcPr>
            <w:tcW w:w="1129" w:type="dxa"/>
            <w:noWrap/>
          </w:tcPr>
          <w:p w14:paraId="15ADAB2E" w14:textId="77777777" w:rsidR="00E35997" w:rsidRPr="00A97565" w:rsidRDefault="00E35997" w:rsidP="00A97565">
            <w:pPr>
              <w:spacing w:line="360" w:lineRule="auto"/>
              <w:rPr>
                <w:rFonts w:ascii="Aptos style" w:hAnsi="Aptos style"/>
                <w:b/>
                <w:sz w:val="24"/>
                <w:szCs w:val="24"/>
              </w:rPr>
            </w:pPr>
          </w:p>
        </w:tc>
        <w:tc>
          <w:tcPr>
            <w:tcW w:w="6933" w:type="dxa"/>
            <w:noWrap/>
          </w:tcPr>
          <w:p w14:paraId="428CBFE1" w14:textId="51F806C2"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KT0302 Different types of market segmentation, including formal and informal market </w:t>
            </w:r>
          </w:p>
        </w:tc>
        <w:tc>
          <w:tcPr>
            <w:tcW w:w="954" w:type="dxa"/>
            <w:noWrap/>
          </w:tcPr>
          <w:p w14:paraId="2CA9EF1C" w14:textId="6346054F"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Pg.41</w:t>
            </w:r>
          </w:p>
        </w:tc>
      </w:tr>
      <w:tr w:rsidR="00E35997" w:rsidRPr="00A97565" w14:paraId="31BEFDDA" w14:textId="77777777" w:rsidTr="00AF6C33">
        <w:trPr>
          <w:trHeight w:val="300"/>
        </w:trPr>
        <w:tc>
          <w:tcPr>
            <w:tcW w:w="1129" w:type="dxa"/>
            <w:noWrap/>
          </w:tcPr>
          <w:p w14:paraId="4D2EA70F" w14:textId="77777777" w:rsidR="00E35997" w:rsidRPr="00A97565" w:rsidRDefault="00E35997" w:rsidP="00A97565">
            <w:pPr>
              <w:spacing w:line="360" w:lineRule="auto"/>
              <w:rPr>
                <w:rFonts w:ascii="Aptos style" w:hAnsi="Aptos style"/>
                <w:b/>
                <w:sz w:val="24"/>
                <w:szCs w:val="24"/>
              </w:rPr>
            </w:pPr>
          </w:p>
        </w:tc>
        <w:tc>
          <w:tcPr>
            <w:tcW w:w="6933" w:type="dxa"/>
            <w:noWrap/>
          </w:tcPr>
          <w:p w14:paraId="11CBC3B1" w14:textId="3328294D"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KT0303 Identifying niche market </w:t>
            </w:r>
          </w:p>
        </w:tc>
        <w:tc>
          <w:tcPr>
            <w:tcW w:w="954" w:type="dxa"/>
            <w:noWrap/>
          </w:tcPr>
          <w:p w14:paraId="511F1D97" w14:textId="7C06DB40"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Pg.44</w:t>
            </w:r>
          </w:p>
        </w:tc>
      </w:tr>
      <w:tr w:rsidR="00E35997" w:rsidRPr="00A97565" w14:paraId="1201523D" w14:textId="77777777" w:rsidTr="00AF6C33">
        <w:trPr>
          <w:trHeight w:val="300"/>
        </w:trPr>
        <w:tc>
          <w:tcPr>
            <w:tcW w:w="1129" w:type="dxa"/>
            <w:noWrap/>
          </w:tcPr>
          <w:p w14:paraId="071D5F6D" w14:textId="77777777" w:rsidR="00E35997" w:rsidRPr="00A97565" w:rsidRDefault="00E35997" w:rsidP="00A97565">
            <w:pPr>
              <w:spacing w:line="360" w:lineRule="auto"/>
              <w:rPr>
                <w:rFonts w:ascii="Aptos style" w:hAnsi="Aptos style"/>
                <w:b/>
                <w:sz w:val="24"/>
                <w:szCs w:val="24"/>
              </w:rPr>
            </w:pPr>
          </w:p>
        </w:tc>
        <w:tc>
          <w:tcPr>
            <w:tcW w:w="6933" w:type="dxa"/>
            <w:noWrap/>
          </w:tcPr>
          <w:p w14:paraId="0CE29A2A" w14:textId="26C54D3C"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KT0304 The effects of market segmentation on the marketing mix (product, price, place, promotion), including how different segments may have different needs and preferences </w:t>
            </w:r>
          </w:p>
        </w:tc>
        <w:tc>
          <w:tcPr>
            <w:tcW w:w="954" w:type="dxa"/>
            <w:noWrap/>
          </w:tcPr>
          <w:p w14:paraId="6C40EE42" w14:textId="211355CE"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Pg.47</w:t>
            </w:r>
          </w:p>
        </w:tc>
      </w:tr>
      <w:tr w:rsidR="000021E0" w:rsidRPr="00A97565" w14:paraId="502A936A" w14:textId="77777777" w:rsidTr="00AF6C33">
        <w:trPr>
          <w:trHeight w:val="300"/>
        </w:trPr>
        <w:tc>
          <w:tcPr>
            <w:tcW w:w="1129" w:type="dxa"/>
            <w:noWrap/>
          </w:tcPr>
          <w:p w14:paraId="57BCB62A" w14:textId="77777777" w:rsidR="000021E0" w:rsidRPr="00A97565" w:rsidRDefault="000021E0" w:rsidP="00A97565">
            <w:pPr>
              <w:spacing w:line="360" w:lineRule="auto"/>
              <w:rPr>
                <w:rFonts w:ascii="Aptos style" w:hAnsi="Aptos style"/>
                <w:b/>
                <w:sz w:val="24"/>
                <w:szCs w:val="24"/>
              </w:rPr>
            </w:pPr>
          </w:p>
        </w:tc>
        <w:tc>
          <w:tcPr>
            <w:tcW w:w="6933" w:type="dxa"/>
            <w:noWrap/>
          </w:tcPr>
          <w:p w14:paraId="7DA55873" w14:textId="15262E1A" w:rsidR="000021E0" w:rsidRPr="00A97565" w:rsidRDefault="00E35997"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KM-07-KT04 Market related risks, transaction costs and logistics 20%</w:t>
            </w:r>
          </w:p>
        </w:tc>
        <w:tc>
          <w:tcPr>
            <w:tcW w:w="954" w:type="dxa"/>
            <w:noWrap/>
          </w:tcPr>
          <w:p w14:paraId="4B3F22E5" w14:textId="2CF47E39" w:rsidR="000021E0" w:rsidRPr="00A97565" w:rsidRDefault="000021E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E35997" w:rsidRPr="00A97565">
              <w:rPr>
                <w:rFonts w:ascii="Aptos style" w:hAnsi="Aptos style"/>
                <w:bCs/>
                <w:i/>
                <w:iCs/>
                <w:sz w:val="24"/>
                <w:szCs w:val="24"/>
              </w:rPr>
              <w:t>53</w:t>
            </w:r>
          </w:p>
        </w:tc>
      </w:tr>
      <w:tr w:rsidR="00E35997" w:rsidRPr="00A97565" w14:paraId="52FF3F7B" w14:textId="77777777" w:rsidTr="00AF6C33">
        <w:trPr>
          <w:trHeight w:val="300"/>
        </w:trPr>
        <w:tc>
          <w:tcPr>
            <w:tcW w:w="1129" w:type="dxa"/>
            <w:noWrap/>
          </w:tcPr>
          <w:p w14:paraId="32485BC8" w14:textId="77777777" w:rsidR="00E35997" w:rsidRPr="00A97565" w:rsidRDefault="00E35997" w:rsidP="00A97565">
            <w:pPr>
              <w:spacing w:line="360" w:lineRule="auto"/>
              <w:rPr>
                <w:rFonts w:ascii="Aptos style" w:hAnsi="Aptos style"/>
                <w:b/>
                <w:sz w:val="24"/>
                <w:szCs w:val="24"/>
              </w:rPr>
            </w:pPr>
          </w:p>
        </w:tc>
        <w:tc>
          <w:tcPr>
            <w:tcW w:w="6933" w:type="dxa"/>
            <w:noWrap/>
          </w:tcPr>
          <w:p w14:paraId="1CF5E65E" w14:textId="37A11E6C"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KT0401 Costs related to transactions </w:t>
            </w:r>
          </w:p>
        </w:tc>
        <w:tc>
          <w:tcPr>
            <w:tcW w:w="954" w:type="dxa"/>
            <w:noWrap/>
          </w:tcPr>
          <w:p w14:paraId="20936E68" w14:textId="6AB11194"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Pg.56</w:t>
            </w:r>
          </w:p>
        </w:tc>
      </w:tr>
      <w:tr w:rsidR="00E35997" w:rsidRPr="00A97565" w14:paraId="624D07B0" w14:textId="77777777" w:rsidTr="00AF6C33">
        <w:trPr>
          <w:trHeight w:val="300"/>
        </w:trPr>
        <w:tc>
          <w:tcPr>
            <w:tcW w:w="1129" w:type="dxa"/>
            <w:noWrap/>
          </w:tcPr>
          <w:p w14:paraId="25333843" w14:textId="77777777" w:rsidR="00E35997" w:rsidRPr="00A97565" w:rsidRDefault="00E35997" w:rsidP="00A97565">
            <w:pPr>
              <w:spacing w:line="360" w:lineRule="auto"/>
              <w:rPr>
                <w:rFonts w:ascii="Aptos style" w:hAnsi="Aptos style"/>
                <w:b/>
                <w:sz w:val="24"/>
                <w:szCs w:val="24"/>
              </w:rPr>
            </w:pPr>
          </w:p>
        </w:tc>
        <w:tc>
          <w:tcPr>
            <w:tcW w:w="6933" w:type="dxa"/>
            <w:noWrap/>
          </w:tcPr>
          <w:p w14:paraId="39022F5E" w14:textId="3B18F003"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KT0402 Strategies to minimize transaction costs </w:t>
            </w:r>
          </w:p>
        </w:tc>
        <w:tc>
          <w:tcPr>
            <w:tcW w:w="954" w:type="dxa"/>
            <w:noWrap/>
          </w:tcPr>
          <w:p w14:paraId="23DFF880" w14:textId="580D8962"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Pg.60</w:t>
            </w:r>
          </w:p>
        </w:tc>
      </w:tr>
      <w:tr w:rsidR="00E35997" w:rsidRPr="00A97565" w14:paraId="42F9EE53" w14:textId="77777777" w:rsidTr="00AF6C33">
        <w:trPr>
          <w:trHeight w:val="300"/>
        </w:trPr>
        <w:tc>
          <w:tcPr>
            <w:tcW w:w="1129" w:type="dxa"/>
            <w:noWrap/>
          </w:tcPr>
          <w:p w14:paraId="402CC5D3" w14:textId="77777777" w:rsidR="00E35997" w:rsidRPr="00A97565" w:rsidRDefault="00E35997" w:rsidP="00A97565">
            <w:pPr>
              <w:spacing w:line="360" w:lineRule="auto"/>
              <w:rPr>
                <w:rFonts w:ascii="Aptos style" w:hAnsi="Aptos style"/>
                <w:b/>
                <w:sz w:val="24"/>
                <w:szCs w:val="24"/>
              </w:rPr>
            </w:pPr>
          </w:p>
        </w:tc>
        <w:tc>
          <w:tcPr>
            <w:tcW w:w="6933" w:type="dxa"/>
            <w:noWrap/>
          </w:tcPr>
          <w:p w14:paraId="10AE1628" w14:textId="46BC6BEC"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KT0403 Key components of the supply chain, including producers, processors, distributors, retailers, and consumers, and how they interact to create value </w:t>
            </w:r>
          </w:p>
        </w:tc>
        <w:tc>
          <w:tcPr>
            <w:tcW w:w="954" w:type="dxa"/>
            <w:noWrap/>
          </w:tcPr>
          <w:p w14:paraId="0194C298" w14:textId="652854F7"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Pg.63</w:t>
            </w:r>
          </w:p>
        </w:tc>
      </w:tr>
      <w:tr w:rsidR="00E35997" w:rsidRPr="00A97565" w14:paraId="33C678ED" w14:textId="77777777" w:rsidTr="00AF6C33">
        <w:trPr>
          <w:trHeight w:val="300"/>
        </w:trPr>
        <w:tc>
          <w:tcPr>
            <w:tcW w:w="1129" w:type="dxa"/>
            <w:noWrap/>
          </w:tcPr>
          <w:p w14:paraId="0938CD55" w14:textId="77777777" w:rsidR="00E35997" w:rsidRPr="00A97565" w:rsidRDefault="00E35997" w:rsidP="00A97565">
            <w:pPr>
              <w:spacing w:line="360" w:lineRule="auto"/>
              <w:rPr>
                <w:rFonts w:ascii="Aptos style" w:hAnsi="Aptos style"/>
                <w:b/>
                <w:sz w:val="24"/>
                <w:szCs w:val="24"/>
              </w:rPr>
            </w:pPr>
          </w:p>
        </w:tc>
        <w:tc>
          <w:tcPr>
            <w:tcW w:w="6933" w:type="dxa"/>
            <w:noWrap/>
          </w:tcPr>
          <w:p w14:paraId="6329F963" w14:textId="4585057D"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KT0404 Managing market risks </w:t>
            </w:r>
          </w:p>
        </w:tc>
        <w:tc>
          <w:tcPr>
            <w:tcW w:w="954" w:type="dxa"/>
            <w:noWrap/>
          </w:tcPr>
          <w:p w14:paraId="5C513E0E" w14:textId="4733D0BB"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Pg.64</w:t>
            </w:r>
          </w:p>
        </w:tc>
      </w:tr>
      <w:tr w:rsidR="00E35997" w:rsidRPr="00A97565" w14:paraId="0C246331" w14:textId="77777777" w:rsidTr="00AF6C33">
        <w:trPr>
          <w:trHeight w:val="300"/>
        </w:trPr>
        <w:tc>
          <w:tcPr>
            <w:tcW w:w="1129" w:type="dxa"/>
            <w:noWrap/>
          </w:tcPr>
          <w:p w14:paraId="6019EDC5" w14:textId="77777777" w:rsidR="00E35997" w:rsidRPr="00A97565" w:rsidRDefault="00E35997" w:rsidP="00A97565">
            <w:pPr>
              <w:spacing w:line="360" w:lineRule="auto"/>
              <w:rPr>
                <w:rFonts w:ascii="Aptos style" w:hAnsi="Aptos style"/>
                <w:b/>
                <w:sz w:val="24"/>
                <w:szCs w:val="24"/>
              </w:rPr>
            </w:pPr>
          </w:p>
        </w:tc>
        <w:tc>
          <w:tcPr>
            <w:tcW w:w="6933" w:type="dxa"/>
            <w:noWrap/>
          </w:tcPr>
          <w:p w14:paraId="5DC377F4" w14:textId="589737B6" w:rsidR="00E35997" w:rsidRPr="00A97565" w:rsidRDefault="00E35997"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KM-07-KT05 Costs of production, Pricing and Consumer product value 20%</w:t>
            </w:r>
          </w:p>
        </w:tc>
        <w:tc>
          <w:tcPr>
            <w:tcW w:w="954" w:type="dxa"/>
            <w:noWrap/>
          </w:tcPr>
          <w:p w14:paraId="2EDDC03B" w14:textId="4C7B26D6"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Pg.69</w:t>
            </w:r>
          </w:p>
        </w:tc>
      </w:tr>
      <w:tr w:rsidR="00E35997" w:rsidRPr="00A97565" w14:paraId="57FFEBF9" w14:textId="77777777" w:rsidTr="00AF6C33">
        <w:trPr>
          <w:trHeight w:val="300"/>
        </w:trPr>
        <w:tc>
          <w:tcPr>
            <w:tcW w:w="1129" w:type="dxa"/>
            <w:noWrap/>
          </w:tcPr>
          <w:p w14:paraId="314CA959" w14:textId="77777777" w:rsidR="00E35997" w:rsidRPr="00A97565" w:rsidRDefault="00E35997" w:rsidP="00A97565">
            <w:pPr>
              <w:spacing w:line="360" w:lineRule="auto"/>
              <w:rPr>
                <w:rFonts w:ascii="Aptos style" w:hAnsi="Aptos style"/>
                <w:b/>
                <w:sz w:val="24"/>
                <w:szCs w:val="24"/>
              </w:rPr>
            </w:pPr>
          </w:p>
        </w:tc>
        <w:tc>
          <w:tcPr>
            <w:tcW w:w="6933" w:type="dxa"/>
            <w:noWrap/>
          </w:tcPr>
          <w:p w14:paraId="6509824A" w14:textId="717EF3A5"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KT0501 Types of costs involved in agricultural production </w:t>
            </w:r>
          </w:p>
        </w:tc>
        <w:tc>
          <w:tcPr>
            <w:tcW w:w="954" w:type="dxa"/>
            <w:noWrap/>
          </w:tcPr>
          <w:p w14:paraId="38D82B3F" w14:textId="786E4B47"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Pg.72</w:t>
            </w:r>
          </w:p>
        </w:tc>
      </w:tr>
      <w:tr w:rsidR="00E35997" w:rsidRPr="00A97565" w14:paraId="3A65329F" w14:textId="77777777" w:rsidTr="00AF6C33">
        <w:trPr>
          <w:trHeight w:val="300"/>
        </w:trPr>
        <w:tc>
          <w:tcPr>
            <w:tcW w:w="1129" w:type="dxa"/>
            <w:noWrap/>
          </w:tcPr>
          <w:p w14:paraId="100C925E" w14:textId="77777777" w:rsidR="00E35997" w:rsidRPr="00A97565" w:rsidRDefault="00E35997" w:rsidP="00A97565">
            <w:pPr>
              <w:spacing w:line="360" w:lineRule="auto"/>
              <w:rPr>
                <w:rFonts w:ascii="Aptos style" w:hAnsi="Aptos style"/>
                <w:b/>
                <w:sz w:val="24"/>
                <w:szCs w:val="24"/>
              </w:rPr>
            </w:pPr>
          </w:p>
        </w:tc>
        <w:tc>
          <w:tcPr>
            <w:tcW w:w="6933" w:type="dxa"/>
            <w:noWrap/>
          </w:tcPr>
          <w:p w14:paraId="4D57CAA2" w14:textId="2E55EB91"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KT0502 Principles of calculating cost per unit product (</w:t>
            </w:r>
            <w:proofErr w:type="gramStart"/>
            <w:r w:rsidRPr="00A97565">
              <w:rPr>
                <w:rFonts w:ascii="Aptos style" w:eastAsia="Calibri" w:hAnsi="Aptos style" w:cs="Arial"/>
                <w:kern w:val="2"/>
                <w:sz w:val="24"/>
                <w:szCs w:val="24"/>
                <w14:ligatures w14:val="standardContextual"/>
              </w:rPr>
              <w:t>e.g.</w:t>
            </w:r>
            <w:proofErr w:type="gramEnd"/>
            <w:r w:rsidRPr="00A97565">
              <w:rPr>
                <w:rFonts w:ascii="Aptos style" w:eastAsia="Calibri" w:hAnsi="Aptos style" w:cs="Arial"/>
                <w:kern w:val="2"/>
                <w:sz w:val="24"/>
                <w:szCs w:val="24"/>
                <w14:ligatures w14:val="standardContextual"/>
              </w:rPr>
              <w:t xml:space="preserve"> Cost per Ha, per animal) </w:t>
            </w:r>
          </w:p>
        </w:tc>
        <w:tc>
          <w:tcPr>
            <w:tcW w:w="954" w:type="dxa"/>
            <w:noWrap/>
          </w:tcPr>
          <w:p w14:paraId="3C058251" w14:textId="6682DBEA"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Pg.75</w:t>
            </w:r>
          </w:p>
        </w:tc>
      </w:tr>
      <w:tr w:rsidR="00E35997" w:rsidRPr="00A97565" w14:paraId="55BEA056" w14:textId="77777777" w:rsidTr="00AF6C33">
        <w:trPr>
          <w:trHeight w:val="300"/>
        </w:trPr>
        <w:tc>
          <w:tcPr>
            <w:tcW w:w="1129" w:type="dxa"/>
            <w:noWrap/>
          </w:tcPr>
          <w:p w14:paraId="5753C564" w14:textId="77777777" w:rsidR="00E35997" w:rsidRPr="00A97565" w:rsidRDefault="00E35997" w:rsidP="00A97565">
            <w:pPr>
              <w:spacing w:line="360" w:lineRule="auto"/>
              <w:rPr>
                <w:rFonts w:ascii="Aptos style" w:hAnsi="Aptos style"/>
                <w:b/>
                <w:sz w:val="24"/>
                <w:szCs w:val="24"/>
              </w:rPr>
            </w:pPr>
          </w:p>
        </w:tc>
        <w:tc>
          <w:tcPr>
            <w:tcW w:w="6933" w:type="dxa"/>
            <w:noWrap/>
          </w:tcPr>
          <w:p w14:paraId="43C8800B" w14:textId="313ADF6F"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KT0503 Concept of break-even analysis </w:t>
            </w:r>
          </w:p>
        </w:tc>
        <w:tc>
          <w:tcPr>
            <w:tcW w:w="954" w:type="dxa"/>
            <w:noWrap/>
          </w:tcPr>
          <w:p w14:paraId="7DE5035A" w14:textId="1A55F69D"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Pg.78</w:t>
            </w:r>
          </w:p>
        </w:tc>
      </w:tr>
      <w:tr w:rsidR="00E35997" w:rsidRPr="00A97565" w14:paraId="1DC48EEE" w14:textId="77777777" w:rsidTr="00AF6C33">
        <w:trPr>
          <w:trHeight w:val="300"/>
        </w:trPr>
        <w:tc>
          <w:tcPr>
            <w:tcW w:w="1129" w:type="dxa"/>
            <w:noWrap/>
          </w:tcPr>
          <w:p w14:paraId="0D19DAD6" w14:textId="77777777" w:rsidR="00E35997" w:rsidRPr="00A97565" w:rsidRDefault="00E35997" w:rsidP="00A97565">
            <w:pPr>
              <w:spacing w:line="360" w:lineRule="auto"/>
              <w:rPr>
                <w:rFonts w:ascii="Aptos style" w:hAnsi="Aptos style"/>
                <w:b/>
                <w:sz w:val="24"/>
                <w:szCs w:val="24"/>
              </w:rPr>
            </w:pPr>
          </w:p>
        </w:tc>
        <w:tc>
          <w:tcPr>
            <w:tcW w:w="6933" w:type="dxa"/>
            <w:noWrap/>
          </w:tcPr>
          <w:p w14:paraId="33ED042E" w14:textId="3A9A8349"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KT0504 Different pricing strategies </w:t>
            </w:r>
          </w:p>
        </w:tc>
        <w:tc>
          <w:tcPr>
            <w:tcW w:w="954" w:type="dxa"/>
            <w:noWrap/>
          </w:tcPr>
          <w:p w14:paraId="26C63AA5" w14:textId="064F47C6"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Pg.80</w:t>
            </w:r>
          </w:p>
        </w:tc>
      </w:tr>
      <w:tr w:rsidR="00E35997" w:rsidRPr="00A97565" w14:paraId="03F28770" w14:textId="77777777" w:rsidTr="00AF6C33">
        <w:trPr>
          <w:trHeight w:val="300"/>
        </w:trPr>
        <w:tc>
          <w:tcPr>
            <w:tcW w:w="1129" w:type="dxa"/>
            <w:noWrap/>
          </w:tcPr>
          <w:p w14:paraId="18AC02C6" w14:textId="77777777" w:rsidR="00E35997" w:rsidRPr="00A97565" w:rsidRDefault="00E35997" w:rsidP="00A97565">
            <w:pPr>
              <w:spacing w:line="360" w:lineRule="auto"/>
              <w:rPr>
                <w:rFonts w:ascii="Aptos style" w:hAnsi="Aptos style"/>
                <w:b/>
                <w:sz w:val="24"/>
                <w:szCs w:val="24"/>
              </w:rPr>
            </w:pPr>
          </w:p>
        </w:tc>
        <w:tc>
          <w:tcPr>
            <w:tcW w:w="6933" w:type="dxa"/>
            <w:noWrap/>
          </w:tcPr>
          <w:p w14:paraId="19F33641" w14:textId="5F33CABB" w:rsidR="00E35997" w:rsidRPr="00A97565" w:rsidRDefault="00E35997"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KM-07-KT06 Marketing of Crops and livestock 20%</w:t>
            </w:r>
          </w:p>
        </w:tc>
        <w:tc>
          <w:tcPr>
            <w:tcW w:w="954" w:type="dxa"/>
            <w:noWrap/>
          </w:tcPr>
          <w:p w14:paraId="22752AAA" w14:textId="437E7900"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Pg.87</w:t>
            </w:r>
          </w:p>
        </w:tc>
      </w:tr>
      <w:tr w:rsidR="00E35997" w:rsidRPr="00A97565" w14:paraId="487AD345" w14:textId="77777777" w:rsidTr="00AF6C33">
        <w:trPr>
          <w:trHeight w:val="300"/>
        </w:trPr>
        <w:tc>
          <w:tcPr>
            <w:tcW w:w="1129" w:type="dxa"/>
            <w:noWrap/>
          </w:tcPr>
          <w:p w14:paraId="6671FEDE" w14:textId="77777777" w:rsidR="00E35997" w:rsidRPr="00A97565" w:rsidRDefault="00E35997" w:rsidP="00A97565">
            <w:pPr>
              <w:spacing w:line="360" w:lineRule="auto"/>
              <w:rPr>
                <w:rFonts w:ascii="Aptos style" w:hAnsi="Aptos style"/>
                <w:b/>
                <w:sz w:val="24"/>
                <w:szCs w:val="24"/>
              </w:rPr>
            </w:pPr>
          </w:p>
        </w:tc>
        <w:tc>
          <w:tcPr>
            <w:tcW w:w="6933" w:type="dxa"/>
            <w:noWrap/>
          </w:tcPr>
          <w:p w14:paraId="3E4B6A7B" w14:textId="2BAEA95F"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KT0601 Marketing crops and livestock </w:t>
            </w:r>
          </w:p>
        </w:tc>
        <w:tc>
          <w:tcPr>
            <w:tcW w:w="954" w:type="dxa"/>
            <w:noWrap/>
          </w:tcPr>
          <w:p w14:paraId="6E40D6BC" w14:textId="7B3A0514"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Pg.90</w:t>
            </w:r>
          </w:p>
        </w:tc>
      </w:tr>
      <w:tr w:rsidR="00E35997" w:rsidRPr="00A97565" w14:paraId="4D8EC503" w14:textId="77777777" w:rsidTr="00AF6C33">
        <w:trPr>
          <w:trHeight w:val="300"/>
        </w:trPr>
        <w:tc>
          <w:tcPr>
            <w:tcW w:w="1129" w:type="dxa"/>
            <w:noWrap/>
          </w:tcPr>
          <w:p w14:paraId="2B07EA57" w14:textId="77777777" w:rsidR="00E35997" w:rsidRPr="00A97565" w:rsidRDefault="00E35997" w:rsidP="00A97565">
            <w:pPr>
              <w:spacing w:line="360" w:lineRule="auto"/>
              <w:rPr>
                <w:rFonts w:ascii="Aptos style" w:hAnsi="Aptos style"/>
                <w:b/>
                <w:sz w:val="24"/>
                <w:szCs w:val="24"/>
              </w:rPr>
            </w:pPr>
          </w:p>
        </w:tc>
        <w:tc>
          <w:tcPr>
            <w:tcW w:w="6933" w:type="dxa"/>
            <w:noWrap/>
          </w:tcPr>
          <w:p w14:paraId="69B5D123" w14:textId="66A46492"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KT0602 Different platforms to use for marketing (auctions, fresh produce markets) </w:t>
            </w:r>
          </w:p>
        </w:tc>
        <w:tc>
          <w:tcPr>
            <w:tcW w:w="954" w:type="dxa"/>
            <w:noWrap/>
          </w:tcPr>
          <w:p w14:paraId="7F251B21" w14:textId="1D89657D"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Pg.93</w:t>
            </w:r>
          </w:p>
        </w:tc>
      </w:tr>
      <w:tr w:rsidR="00E35997" w:rsidRPr="00A97565" w14:paraId="10E406AC" w14:textId="77777777" w:rsidTr="00AF6C33">
        <w:trPr>
          <w:trHeight w:val="300"/>
        </w:trPr>
        <w:tc>
          <w:tcPr>
            <w:tcW w:w="1129" w:type="dxa"/>
            <w:noWrap/>
          </w:tcPr>
          <w:p w14:paraId="7928E006" w14:textId="77777777" w:rsidR="00E35997" w:rsidRPr="00A97565" w:rsidRDefault="00E35997" w:rsidP="00A97565">
            <w:pPr>
              <w:spacing w:line="360" w:lineRule="auto"/>
              <w:rPr>
                <w:rFonts w:ascii="Aptos style" w:hAnsi="Aptos style"/>
                <w:b/>
                <w:sz w:val="24"/>
                <w:szCs w:val="24"/>
              </w:rPr>
            </w:pPr>
          </w:p>
        </w:tc>
        <w:tc>
          <w:tcPr>
            <w:tcW w:w="6933" w:type="dxa"/>
            <w:noWrap/>
          </w:tcPr>
          <w:p w14:paraId="30274183" w14:textId="4BB324AF"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KT0603 Different platforms for advertising including ecommerce, social media and other traditional platforms </w:t>
            </w:r>
          </w:p>
        </w:tc>
        <w:tc>
          <w:tcPr>
            <w:tcW w:w="954" w:type="dxa"/>
            <w:noWrap/>
          </w:tcPr>
          <w:p w14:paraId="6D0917D4" w14:textId="1DA97EC2"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Pg.97</w:t>
            </w:r>
          </w:p>
        </w:tc>
      </w:tr>
      <w:tr w:rsidR="00E35997" w:rsidRPr="00A97565" w14:paraId="48E2E3FF" w14:textId="77777777" w:rsidTr="00AF6C33">
        <w:trPr>
          <w:trHeight w:val="300"/>
        </w:trPr>
        <w:tc>
          <w:tcPr>
            <w:tcW w:w="1129" w:type="dxa"/>
            <w:noWrap/>
          </w:tcPr>
          <w:p w14:paraId="16E0A245" w14:textId="77777777" w:rsidR="00E35997" w:rsidRPr="00A97565" w:rsidRDefault="00E35997" w:rsidP="00A97565">
            <w:pPr>
              <w:spacing w:line="360" w:lineRule="auto"/>
              <w:rPr>
                <w:rFonts w:ascii="Aptos style" w:hAnsi="Aptos style"/>
                <w:b/>
                <w:sz w:val="24"/>
                <w:szCs w:val="24"/>
              </w:rPr>
            </w:pPr>
          </w:p>
        </w:tc>
        <w:tc>
          <w:tcPr>
            <w:tcW w:w="6933" w:type="dxa"/>
            <w:noWrap/>
          </w:tcPr>
          <w:p w14:paraId="42BDE3DE" w14:textId="329319C7" w:rsidR="00E35997" w:rsidRPr="00A97565" w:rsidRDefault="00E35997"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KT0604 Importance of local and exports markets </w:t>
            </w:r>
          </w:p>
        </w:tc>
        <w:tc>
          <w:tcPr>
            <w:tcW w:w="954" w:type="dxa"/>
            <w:noWrap/>
          </w:tcPr>
          <w:p w14:paraId="09DB9B56" w14:textId="2D054B4C"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Pg.100</w:t>
            </w:r>
          </w:p>
        </w:tc>
      </w:tr>
      <w:tr w:rsidR="00E35997" w:rsidRPr="00A97565" w14:paraId="268B886E" w14:textId="77777777" w:rsidTr="00AF6C33">
        <w:trPr>
          <w:trHeight w:val="300"/>
        </w:trPr>
        <w:tc>
          <w:tcPr>
            <w:tcW w:w="1129" w:type="dxa"/>
            <w:noWrap/>
          </w:tcPr>
          <w:p w14:paraId="4351787D" w14:textId="77777777" w:rsidR="00E35997" w:rsidRPr="00A97565" w:rsidRDefault="00E35997" w:rsidP="00A97565">
            <w:pPr>
              <w:spacing w:line="360" w:lineRule="auto"/>
              <w:rPr>
                <w:rFonts w:ascii="Aptos style" w:hAnsi="Aptos style"/>
                <w:b/>
                <w:sz w:val="24"/>
                <w:szCs w:val="24"/>
              </w:rPr>
            </w:pPr>
          </w:p>
        </w:tc>
        <w:tc>
          <w:tcPr>
            <w:tcW w:w="6933" w:type="dxa"/>
            <w:noWrap/>
          </w:tcPr>
          <w:p w14:paraId="27883EDC" w14:textId="77777777" w:rsidR="00E35997" w:rsidRPr="00A97565" w:rsidRDefault="00E35997" w:rsidP="00A97565">
            <w:pPr>
              <w:spacing w:line="360" w:lineRule="auto"/>
              <w:rPr>
                <w:rFonts w:ascii="Aptos style" w:hAnsi="Aptos style"/>
                <w:b/>
                <w:bCs/>
                <w:sz w:val="24"/>
                <w:szCs w:val="24"/>
                <w:lang w:val="en-US"/>
              </w:rPr>
            </w:pPr>
          </w:p>
        </w:tc>
        <w:tc>
          <w:tcPr>
            <w:tcW w:w="954" w:type="dxa"/>
            <w:noWrap/>
          </w:tcPr>
          <w:p w14:paraId="30E04388" w14:textId="06DA895B" w:rsidR="00E35997" w:rsidRPr="00A97565" w:rsidRDefault="00E35997" w:rsidP="00A97565">
            <w:pPr>
              <w:spacing w:line="360" w:lineRule="auto"/>
              <w:rPr>
                <w:rFonts w:ascii="Aptos style" w:hAnsi="Aptos style"/>
                <w:bCs/>
                <w:i/>
                <w:iCs/>
                <w:sz w:val="24"/>
                <w:szCs w:val="24"/>
              </w:rPr>
            </w:pPr>
          </w:p>
        </w:tc>
      </w:tr>
      <w:tr w:rsidR="00E35997" w:rsidRPr="00A97565" w14:paraId="62FF20A5" w14:textId="77777777" w:rsidTr="00AF6C33">
        <w:trPr>
          <w:trHeight w:val="300"/>
        </w:trPr>
        <w:tc>
          <w:tcPr>
            <w:tcW w:w="1129" w:type="dxa"/>
            <w:noWrap/>
          </w:tcPr>
          <w:p w14:paraId="2B2FD7CB" w14:textId="5307826C" w:rsidR="00E35997" w:rsidRPr="00A97565" w:rsidRDefault="00E35997" w:rsidP="00A97565">
            <w:pPr>
              <w:spacing w:line="360" w:lineRule="auto"/>
              <w:rPr>
                <w:rFonts w:ascii="Aptos style" w:hAnsi="Aptos style"/>
                <w:b/>
                <w:sz w:val="24"/>
                <w:szCs w:val="24"/>
              </w:rPr>
            </w:pPr>
            <w:r w:rsidRPr="00A97565">
              <w:rPr>
                <w:rFonts w:ascii="Aptos style" w:hAnsi="Aptos style"/>
                <w:b/>
                <w:sz w:val="24"/>
                <w:szCs w:val="24"/>
              </w:rPr>
              <w:t>KM-08</w:t>
            </w:r>
          </w:p>
        </w:tc>
        <w:tc>
          <w:tcPr>
            <w:tcW w:w="6933" w:type="dxa"/>
            <w:noWrap/>
          </w:tcPr>
          <w:p w14:paraId="65766095" w14:textId="3DF63FB2" w:rsidR="00E35997" w:rsidRPr="00A97565" w:rsidRDefault="00E35997"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613101-000-00-KM-08 Climate-Resilient Farming and Livestock Management, NQF Level 5, Credits 5.</w:t>
            </w:r>
          </w:p>
        </w:tc>
        <w:tc>
          <w:tcPr>
            <w:tcW w:w="954" w:type="dxa"/>
            <w:noWrap/>
          </w:tcPr>
          <w:p w14:paraId="09642C2B" w14:textId="3EA91CE5" w:rsidR="00E35997" w:rsidRPr="00A97565" w:rsidRDefault="00E35997" w:rsidP="00A97565">
            <w:pPr>
              <w:spacing w:line="360" w:lineRule="auto"/>
              <w:rPr>
                <w:rFonts w:ascii="Aptos style" w:hAnsi="Aptos style"/>
                <w:bCs/>
                <w:i/>
                <w:iCs/>
                <w:sz w:val="24"/>
                <w:szCs w:val="24"/>
              </w:rPr>
            </w:pPr>
          </w:p>
        </w:tc>
      </w:tr>
      <w:tr w:rsidR="00E35997" w:rsidRPr="00A97565" w14:paraId="78CD36C3" w14:textId="77777777" w:rsidTr="00AF6C33">
        <w:trPr>
          <w:trHeight w:val="300"/>
        </w:trPr>
        <w:tc>
          <w:tcPr>
            <w:tcW w:w="1129" w:type="dxa"/>
            <w:noWrap/>
          </w:tcPr>
          <w:p w14:paraId="70944E87" w14:textId="77777777" w:rsidR="00E35997" w:rsidRPr="00A97565" w:rsidRDefault="00E35997" w:rsidP="00A97565">
            <w:pPr>
              <w:spacing w:line="360" w:lineRule="auto"/>
              <w:rPr>
                <w:rFonts w:ascii="Aptos style" w:hAnsi="Aptos style"/>
                <w:b/>
                <w:sz w:val="24"/>
                <w:szCs w:val="24"/>
              </w:rPr>
            </w:pPr>
          </w:p>
        </w:tc>
        <w:tc>
          <w:tcPr>
            <w:tcW w:w="6933" w:type="dxa"/>
            <w:noWrap/>
          </w:tcPr>
          <w:p w14:paraId="0495832A" w14:textId="43802A00" w:rsidR="00E35997" w:rsidRPr="00A97565" w:rsidRDefault="00BA7663"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KM-08-KT01 Climate change and its impact on agriculture.  20%</w:t>
            </w:r>
          </w:p>
        </w:tc>
        <w:tc>
          <w:tcPr>
            <w:tcW w:w="954" w:type="dxa"/>
            <w:noWrap/>
          </w:tcPr>
          <w:p w14:paraId="76D587F2" w14:textId="6D467F8A"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BA7663" w:rsidRPr="00A97565">
              <w:rPr>
                <w:rFonts w:ascii="Aptos style" w:hAnsi="Aptos style"/>
                <w:bCs/>
                <w:i/>
                <w:iCs/>
                <w:sz w:val="24"/>
                <w:szCs w:val="24"/>
              </w:rPr>
              <w:t>5</w:t>
            </w:r>
          </w:p>
        </w:tc>
      </w:tr>
      <w:tr w:rsidR="00BA7663" w:rsidRPr="00A97565" w14:paraId="2837776F" w14:textId="77777777" w:rsidTr="00AF6C33">
        <w:trPr>
          <w:trHeight w:val="300"/>
        </w:trPr>
        <w:tc>
          <w:tcPr>
            <w:tcW w:w="1129" w:type="dxa"/>
            <w:noWrap/>
          </w:tcPr>
          <w:p w14:paraId="73BACDC0" w14:textId="77777777" w:rsidR="00BA7663" w:rsidRPr="00A97565" w:rsidRDefault="00BA7663" w:rsidP="00A97565">
            <w:pPr>
              <w:spacing w:line="360" w:lineRule="auto"/>
              <w:rPr>
                <w:rFonts w:ascii="Aptos style" w:hAnsi="Aptos style"/>
                <w:b/>
                <w:sz w:val="24"/>
                <w:szCs w:val="24"/>
              </w:rPr>
            </w:pPr>
          </w:p>
        </w:tc>
        <w:tc>
          <w:tcPr>
            <w:tcW w:w="6933" w:type="dxa"/>
            <w:noWrap/>
          </w:tcPr>
          <w:p w14:paraId="607422C7" w14:textId="695B529C"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KT0101 Climate change in Agriculture </w:t>
            </w:r>
          </w:p>
        </w:tc>
        <w:tc>
          <w:tcPr>
            <w:tcW w:w="954" w:type="dxa"/>
            <w:noWrap/>
          </w:tcPr>
          <w:p w14:paraId="62671903" w14:textId="4497BFCD"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Pg.7</w:t>
            </w:r>
          </w:p>
        </w:tc>
      </w:tr>
      <w:tr w:rsidR="00BA7663" w:rsidRPr="00A97565" w14:paraId="310376E8" w14:textId="77777777" w:rsidTr="00AF6C33">
        <w:trPr>
          <w:trHeight w:val="300"/>
        </w:trPr>
        <w:tc>
          <w:tcPr>
            <w:tcW w:w="1129" w:type="dxa"/>
            <w:noWrap/>
          </w:tcPr>
          <w:p w14:paraId="72EDB403" w14:textId="77777777" w:rsidR="00BA7663" w:rsidRPr="00A97565" w:rsidRDefault="00BA7663" w:rsidP="00A97565">
            <w:pPr>
              <w:spacing w:line="360" w:lineRule="auto"/>
              <w:rPr>
                <w:rFonts w:ascii="Aptos style" w:hAnsi="Aptos style"/>
                <w:b/>
                <w:sz w:val="24"/>
                <w:szCs w:val="24"/>
              </w:rPr>
            </w:pPr>
          </w:p>
        </w:tc>
        <w:tc>
          <w:tcPr>
            <w:tcW w:w="6933" w:type="dxa"/>
            <w:noWrap/>
          </w:tcPr>
          <w:p w14:paraId="241FDD5D" w14:textId="6F7D125F"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KT0102 Local climate patterns </w:t>
            </w:r>
          </w:p>
        </w:tc>
        <w:tc>
          <w:tcPr>
            <w:tcW w:w="954" w:type="dxa"/>
            <w:noWrap/>
          </w:tcPr>
          <w:p w14:paraId="757BFF71" w14:textId="0CA60041"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Pg.9</w:t>
            </w:r>
          </w:p>
        </w:tc>
      </w:tr>
      <w:tr w:rsidR="00BA7663" w:rsidRPr="00A97565" w14:paraId="28022B3B" w14:textId="77777777" w:rsidTr="00AF6C33">
        <w:trPr>
          <w:trHeight w:val="300"/>
        </w:trPr>
        <w:tc>
          <w:tcPr>
            <w:tcW w:w="1129" w:type="dxa"/>
            <w:noWrap/>
          </w:tcPr>
          <w:p w14:paraId="6CF568A3" w14:textId="77777777" w:rsidR="00BA7663" w:rsidRPr="00A97565" w:rsidRDefault="00BA7663" w:rsidP="00A97565">
            <w:pPr>
              <w:spacing w:line="360" w:lineRule="auto"/>
              <w:rPr>
                <w:rFonts w:ascii="Aptos style" w:hAnsi="Aptos style"/>
                <w:b/>
                <w:sz w:val="24"/>
                <w:szCs w:val="24"/>
              </w:rPr>
            </w:pPr>
          </w:p>
        </w:tc>
        <w:tc>
          <w:tcPr>
            <w:tcW w:w="6933" w:type="dxa"/>
            <w:noWrap/>
          </w:tcPr>
          <w:p w14:paraId="1DBC2490" w14:textId="2C36AF57"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KT0103 Adapting farming practices to climate change  </w:t>
            </w:r>
          </w:p>
        </w:tc>
        <w:tc>
          <w:tcPr>
            <w:tcW w:w="954" w:type="dxa"/>
            <w:noWrap/>
          </w:tcPr>
          <w:p w14:paraId="55D358CA" w14:textId="45169CB9"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Pg.11</w:t>
            </w:r>
          </w:p>
        </w:tc>
      </w:tr>
      <w:tr w:rsidR="00BA7663" w:rsidRPr="00A97565" w14:paraId="4FD7D2C3" w14:textId="77777777" w:rsidTr="00AF6C33">
        <w:trPr>
          <w:trHeight w:val="300"/>
        </w:trPr>
        <w:tc>
          <w:tcPr>
            <w:tcW w:w="1129" w:type="dxa"/>
            <w:noWrap/>
          </w:tcPr>
          <w:p w14:paraId="66C1D2C1" w14:textId="77777777" w:rsidR="00BA7663" w:rsidRPr="00A97565" w:rsidRDefault="00BA7663" w:rsidP="00A97565">
            <w:pPr>
              <w:spacing w:line="360" w:lineRule="auto"/>
              <w:rPr>
                <w:rFonts w:ascii="Aptos style" w:hAnsi="Aptos style"/>
                <w:b/>
                <w:sz w:val="24"/>
                <w:szCs w:val="24"/>
              </w:rPr>
            </w:pPr>
          </w:p>
        </w:tc>
        <w:tc>
          <w:tcPr>
            <w:tcW w:w="6933" w:type="dxa"/>
            <w:noWrap/>
          </w:tcPr>
          <w:p w14:paraId="34BF18CC" w14:textId="48F15494"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KT0104 Access to climate information and resources  </w:t>
            </w:r>
          </w:p>
        </w:tc>
        <w:tc>
          <w:tcPr>
            <w:tcW w:w="954" w:type="dxa"/>
            <w:noWrap/>
          </w:tcPr>
          <w:p w14:paraId="22271185" w14:textId="533F98E2"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Pg.13</w:t>
            </w:r>
          </w:p>
        </w:tc>
      </w:tr>
      <w:tr w:rsidR="00E35997" w:rsidRPr="00A97565" w14:paraId="49E4660F" w14:textId="77777777" w:rsidTr="00AF6C33">
        <w:trPr>
          <w:trHeight w:val="300"/>
        </w:trPr>
        <w:tc>
          <w:tcPr>
            <w:tcW w:w="1129" w:type="dxa"/>
            <w:noWrap/>
          </w:tcPr>
          <w:p w14:paraId="25BD6C91" w14:textId="77777777" w:rsidR="00E35997" w:rsidRPr="00A97565" w:rsidRDefault="00E35997" w:rsidP="00A97565">
            <w:pPr>
              <w:spacing w:line="360" w:lineRule="auto"/>
              <w:rPr>
                <w:rFonts w:ascii="Aptos style" w:hAnsi="Aptos style"/>
                <w:b/>
                <w:sz w:val="24"/>
                <w:szCs w:val="24"/>
              </w:rPr>
            </w:pPr>
          </w:p>
        </w:tc>
        <w:tc>
          <w:tcPr>
            <w:tcW w:w="6933" w:type="dxa"/>
            <w:noWrap/>
          </w:tcPr>
          <w:p w14:paraId="6EFAB577" w14:textId="4CA2D713" w:rsidR="00E35997" w:rsidRPr="00A97565" w:rsidRDefault="00BA7663"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KM-08-KT02 Seasonal Changes, Precipitation trends and temperature fluctuations. 20%</w:t>
            </w:r>
          </w:p>
        </w:tc>
        <w:tc>
          <w:tcPr>
            <w:tcW w:w="954" w:type="dxa"/>
            <w:noWrap/>
          </w:tcPr>
          <w:p w14:paraId="23107850" w14:textId="320BAC1F"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BA7663" w:rsidRPr="00A97565">
              <w:rPr>
                <w:rFonts w:ascii="Aptos style" w:hAnsi="Aptos style"/>
                <w:bCs/>
                <w:i/>
                <w:iCs/>
                <w:sz w:val="24"/>
                <w:szCs w:val="24"/>
              </w:rPr>
              <w:t>19</w:t>
            </w:r>
          </w:p>
        </w:tc>
      </w:tr>
      <w:tr w:rsidR="00BA7663" w:rsidRPr="00A97565" w14:paraId="46AE84E5" w14:textId="77777777" w:rsidTr="00AF6C33">
        <w:trPr>
          <w:trHeight w:val="300"/>
        </w:trPr>
        <w:tc>
          <w:tcPr>
            <w:tcW w:w="1129" w:type="dxa"/>
            <w:noWrap/>
          </w:tcPr>
          <w:p w14:paraId="5A2C34D9" w14:textId="77777777" w:rsidR="00BA7663" w:rsidRPr="00A97565" w:rsidRDefault="00BA7663" w:rsidP="00A97565">
            <w:pPr>
              <w:spacing w:line="360" w:lineRule="auto"/>
              <w:rPr>
                <w:rFonts w:ascii="Aptos style" w:hAnsi="Aptos style"/>
                <w:b/>
                <w:sz w:val="24"/>
                <w:szCs w:val="24"/>
              </w:rPr>
            </w:pPr>
          </w:p>
        </w:tc>
        <w:tc>
          <w:tcPr>
            <w:tcW w:w="6933" w:type="dxa"/>
            <w:noWrap/>
          </w:tcPr>
          <w:p w14:paraId="6CF45C25" w14:textId="076C4C04"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KT0201 The concept of seasons and how they affect agricultural activities </w:t>
            </w:r>
          </w:p>
        </w:tc>
        <w:tc>
          <w:tcPr>
            <w:tcW w:w="954" w:type="dxa"/>
            <w:noWrap/>
          </w:tcPr>
          <w:p w14:paraId="757FE62F" w14:textId="46F3000A"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Pg.22</w:t>
            </w:r>
          </w:p>
        </w:tc>
      </w:tr>
      <w:tr w:rsidR="00BA7663" w:rsidRPr="00A97565" w14:paraId="01527E81" w14:textId="77777777" w:rsidTr="00AF6C33">
        <w:trPr>
          <w:trHeight w:val="300"/>
        </w:trPr>
        <w:tc>
          <w:tcPr>
            <w:tcW w:w="1129" w:type="dxa"/>
            <w:noWrap/>
          </w:tcPr>
          <w:p w14:paraId="302D2DB8" w14:textId="77777777" w:rsidR="00BA7663" w:rsidRPr="00A97565" w:rsidRDefault="00BA7663" w:rsidP="00A97565">
            <w:pPr>
              <w:spacing w:line="360" w:lineRule="auto"/>
              <w:rPr>
                <w:rFonts w:ascii="Aptos style" w:hAnsi="Aptos style"/>
                <w:b/>
                <w:sz w:val="24"/>
                <w:szCs w:val="24"/>
              </w:rPr>
            </w:pPr>
          </w:p>
        </w:tc>
        <w:tc>
          <w:tcPr>
            <w:tcW w:w="6933" w:type="dxa"/>
            <w:noWrap/>
          </w:tcPr>
          <w:p w14:paraId="503FAE3B" w14:textId="60ACEB2D"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KT0202 The difference between climate and weather </w:t>
            </w:r>
          </w:p>
        </w:tc>
        <w:tc>
          <w:tcPr>
            <w:tcW w:w="954" w:type="dxa"/>
            <w:noWrap/>
          </w:tcPr>
          <w:p w14:paraId="360BE4BA" w14:textId="2BFD2CA4"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Pg.24</w:t>
            </w:r>
          </w:p>
        </w:tc>
      </w:tr>
      <w:tr w:rsidR="00BA7663" w:rsidRPr="00A97565" w14:paraId="7FEF6233" w14:textId="77777777" w:rsidTr="00AF6C33">
        <w:trPr>
          <w:trHeight w:val="300"/>
        </w:trPr>
        <w:tc>
          <w:tcPr>
            <w:tcW w:w="1129" w:type="dxa"/>
            <w:noWrap/>
          </w:tcPr>
          <w:p w14:paraId="54CBC08D" w14:textId="77777777" w:rsidR="00BA7663" w:rsidRPr="00A97565" w:rsidRDefault="00BA7663" w:rsidP="00A97565">
            <w:pPr>
              <w:spacing w:line="360" w:lineRule="auto"/>
              <w:rPr>
                <w:rFonts w:ascii="Aptos style" w:hAnsi="Aptos style"/>
                <w:b/>
                <w:sz w:val="24"/>
                <w:szCs w:val="24"/>
              </w:rPr>
            </w:pPr>
          </w:p>
        </w:tc>
        <w:tc>
          <w:tcPr>
            <w:tcW w:w="6933" w:type="dxa"/>
            <w:noWrap/>
          </w:tcPr>
          <w:p w14:paraId="27A6C914" w14:textId="64C70040"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KT0203 The concept of seasonal crops for different seasons </w:t>
            </w:r>
          </w:p>
        </w:tc>
        <w:tc>
          <w:tcPr>
            <w:tcW w:w="954" w:type="dxa"/>
            <w:noWrap/>
          </w:tcPr>
          <w:p w14:paraId="447CB9C4" w14:textId="493EAC8C"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Pg.26</w:t>
            </w:r>
          </w:p>
        </w:tc>
      </w:tr>
      <w:tr w:rsidR="00BA7663" w:rsidRPr="00A97565" w14:paraId="305CDF76" w14:textId="77777777" w:rsidTr="00AF6C33">
        <w:trPr>
          <w:trHeight w:val="300"/>
        </w:trPr>
        <w:tc>
          <w:tcPr>
            <w:tcW w:w="1129" w:type="dxa"/>
            <w:noWrap/>
          </w:tcPr>
          <w:p w14:paraId="1FAEA661" w14:textId="77777777" w:rsidR="00BA7663" w:rsidRPr="00A97565" w:rsidRDefault="00BA7663" w:rsidP="00A97565">
            <w:pPr>
              <w:spacing w:line="360" w:lineRule="auto"/>
              <w:rPr>
                <w:rFonts w:ascii="Aptos style" w:hAnsi="Aptos style"/>
                <w:b/>
                <w:sz w:val="24"/>
                <w:szCs w:val="24"/>
              </w:rPr>
            </w:pPr>
          </w:p>
        </w:tc>
        <w:tc>
          <w:tcPr>
            <w:tcW w:w="6933" w:type="dxa"/>
            <w:noWrap/>
          </w:tcPr>
          <w:p w14:paraId="0A319DF9" w14:textId="41618E76"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KT0204 Crop varieties selection for the climate conditions </w:t>
            </w:r>
          </w:p>
        </w:tc>
        <w:tc>
          <w:tcPr>
            <w:tcW w:w="954" w:type="dxa"/>
            <w:noWrap/>
          </w:tcPr>
          <w:p w14:paraId="2C861EEB" w14:textId="193CDC21"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Pg.28</w:t>
            </w:r>
          </w:p>
        </w:tc>
      </w:tr>
      <w:tr w:rsidR="00BA7663" w:rsidRPr="00A97565" w14:paraId="60462BCF" w14:textId="77777777" w:rsidTr="00AF6C33">
        <w:trPr>
          <w:trHeight w:val="300"/>
        </w:trPr>
        <w:tc>
          <w:tcPr>
            <w:tcW w:w="1129" w:type="dxa"/>
            <w:noWrap/>
          </w:tcPr>
          <w:p w14:paraId="75F56D48" w14:textId="77777777" w:rsidR="00BA7663" w:rsidRPr="00A97565" w:rsidRDefault="00BA7663" w:rsidP="00A97565">
            <w:pPr>
              <w:spacing w:line="360" w:lineRule="auto"/>
              <w:rPr>
                <w:rFonts w:ascii="Aptos style" w:hAnsi="Aptos style"/>
                <w:b/>
                <w:sz w:val="24"/>
                <w:szCs w:val="24"/>
              </w:rPr>
            </w:pPr>
          </w:p>
        </w:tc>
        <w:tc>
          <w:tcPr>
            <w:tcW w:w="6933" w:type="dxa"/>
            <w:noWrap/>
          </w:tcPr>
          <w:p w14:paraId="636E64EE" w14:textId="56A31E55"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KT0205 Impact of precipitation (rainfall/snow/hail) trends on agriculture </w:t>
            </w:r>
          </w:p>
        </w:tc>
        <w:tc>
          <w:tcPr>
            <w:tcW w:w="954" w:type="dxa"/>
            <w:noWrap/>
          </w:tcPr>
          <w:p w14:paraId="1D22EF61" w14:textId="6A4CCA5F"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Pg.30</w:t>
            </w:r>
          </w:p>
        </w:tc>
      </w:tr>
      <w:tr w:rsidR="00BA7663" w:rsidRPr="00A97565" w14:paraId="19D53F8D" w14:textId="77777777" w:rsidTr="00AF6C33">
        <w:trPr>
          <w:trHeight w:val="300"/>
        </w:trPr>
        <w:tc>
          <w:tcPr>
            <w:tcW w:w="1129" w:type="dxa"/>
            <w:noWrap/>
          </w:tcPr>
          <w:p w14:paraId="7F0BA0A7" w14:textId="77777777" w:rsidR="00BA7663" w:rsidRPr="00A97565" w:rsidRDefault="00BA7663" w:rsidP="00A97565">
            <w:pPr>
              <w:spacing w:line="360" w:lineRule="auto"/>
              <w:rPr>
                <w:rFonts w:ascii="Aptos style" w:hAnsi="Aptos style"/>
                <w:b/>
                <w:sz w:val="24"/>
                <w:szCs w:val="24"/>
              </w:rPr>
            </w:pPr>
          </w:p>
        </w:tc>
        <w:tc>
          <w:tcPr>
            <w:tcW w:w="6933" w:type="dxa"/>
            <w:noWrap/>
          </w:tcPr>
          <w:p w14:paraId="7C1F1B8E" w14:textId="4ACF7812"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KT0206 Impact of temperature fluctuations on crop growth </w:t>
            </w:r>
          </w:p>
        </w:tc>
        <w:tc>
          <w:tcPr>
            <w:tcW w:w="954" w:type="dxa"/>
            <w:noWrap/>
          </w:tcPr>
          <w:p w14:paraId="5070FE36" w14:textId="580C1612"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Pg.32</w:t>
            </w:r>
          </w:p>
        </w:tc>
      </w:tr>
      <w:tr w:rsidR="00E35997" w:rsidRPr="00A97565" w14:paraId="6DB18411" w14:textId="77777777" w:rsidTr="00AF6C33">
        <w:trPr>
          <w:trHeight w:val="300"/>
        </w:trPr>
        <w:tc>
          <w:tcPr>
            <w:tcW w:w="1129" w:type="dxa"/>
            <w:noWrap/>
          </w:tcPr>
          <w:p w14:paraId="24F3C736" w14:textId="77777777" w:rsidR="00E35997" w:rsidRPr="00A97565" w:rsidRDefault="00E35997" w:rsidP="00A97565">
            <w:pPr>
              <w:spacing w:line="360" w:lineRule="auto"/>
              <w:rPr>
                <w:rFonts w:ascii="Aptos style" w:hAnsi="Aptos style"/>
                <w:b/>
                <w:sz w:val="24"/>
                <w:szCs w:val="24"/>
              </w:rPr>
            </w:pPr>
          </w:p>
        </w:tc>
        <w:tc>
          <w:tcPr>
            <w:tcW w:w="6933" w:type="dxa"/>
            <w:noWrap/>
          </w:tcPr>
          <w:p w14:paraId="372E24EE" w14:textId="4F23E486" w:rsidR="00E35997" w:rsidRPr="00A97565" w:rsidRDefault="00BA7663"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KM-08-KT03 Selecting climate resilient crop varieties 20% </w:t>
            </w:r>
            <w:r w:rsidRPr="00A97565">
              <w:rPr>
                <w:rFonts w:ascii="Aptos style" w:hAnsi="Aptos style"/>
                <w:b/>
                <w:bCs/>
                <w:sz w:val="24"/>
                <w:szCs w:val="24"/>
                <w:lang w:val="en-US"/>
              </w:rPr>
              <w:tab/>
            </w:r>
          </w:p>
        </w:tc>
        <w:tc>
          <w:tcPr>
            <w:tcW w:w="954" w:type="dxa"/>
            <w:noWrap/>
          </w:tcPr>
          <w:p w14:paraId="004B8ECA" w14:textId="0B80255B" w:rsidR="00E35997" w:rsidRPr="00A97565" w:rsidRDefault="00E35997"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BA7663" w:rsidRPr="00A97565">
              <w:rPr>
                <w:rFonts w:ascii="Aptos style" w:hAnsi="Aptos style"/>
                <w:bCs/>
                <w:i/>
                <w:iCs/>
                <w:sz w:val="24"/>
                <w:szCs w:val="24"/>
              </w:rPr>
              <w:t>38</w:t>
            </w:r>
          </w:p>
        </w:tc>
      </w:tr>
      <w:tr w:rsidR="00BA7663" w:rsidRPr="00A97565" w14:paraId="029ABA2F" w14:textId="77777777" w:rsidTr="00AF6C33">
        <w:trPr>
          <w:trHeight w:val="300"/>
        </w:trPr>
        <w:tc>
          <w:tcPr>
            <w:tcW w:w="1129" w:type="dxa"/>
            <w:noWrap/>
          </w:tcPr>
          <w:p w14:paraId="4E247238" w14:textId="77777777" w:rsidR="00BA7663" w:rsidRPr="00A97565" w:rsidRDefault="00BA7663" w:rsidP="00A97565">
            <w:pPr>
              <w:spacing w:line="360" w:lineRule="auto"/>
              <w:rPr>
                <w:rFonts w:ascii="Aptos style" w:hAnsi="Aptos style"/>
                <w:b/>
                <w:sz w:val="24"/>
                <w:szCs w:val="24"/>
              </w:rPr>
            </w:pPr>
          </w:p>
        </w:tc>
        <w:tc>
          <w:tcPr>
            <w:tcW w:w="6933" w:type="dxa"/>
            <w:noWrap/>
          </w:tcPr>
          <w:p w14:paraId="673EA1BD" w14:textId="5629E519"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KT0301 Selection of the right crop varieties for their climate conditions </w:t>
            </w:r>
          </w:p>
        </w:tc>
        <w:tc>
          <w:tcPr>
            <w:tcW w:w="954" w:type="dxa"/>
            <w:noWrap/>
          </w:tcPr>
          <w:p w14:paraId="68CFAFDE" w14:textId="19FA493B"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Pg.41</w:t>
            </w:r>
          </w:p>
        </w:tc>
      </w:tr>
      <w:tr w:rsidR="00BA7663" w:rsidRPr="00A97565" w14:paraId="3EB589A6" w14:textId="77777777" w:rsidTr="00AF6C33">
        <w:trPr>
          <w:trHeight w:val="300"/>
        </w:trPr>
        <w:tc>
          <w:tcPr>
            <w:tcW w:w="1129" w:type="dxa"/>
            <w:noWrap/>
          </w:tcPr>
          <w:p w14:paraId="52CD5C5B" w14:textId="77777777" w:rsidR="00BA7663" w:rsidRPr="00A97565" w:rsidRDefault="00BA7663" w:rsidP="00A97565">
            <w:pPr>
              <w:spacing w:line="360" w:lineRule="auto"/>
              <w:rPr>
                <w:rFonts w:ascii="Aptos style" w:hAnsi="Aptos style"/>
                <w:b/>
                <w:sz w:val="24"/>
                <w:szCs w:val="24"/>
              </w:rPr>
            </w:pPr>
          </w:p>
        </w:tc>
        <w:tc>
          <w:tcPr>
            <w:tcW w:w="6933" w:type="dxa"/>
            <w:noWrap/>
          </w:tcPr>
          <w:p w14:paraId="2B5CFF57" w14:textId="2046CAE6"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KT0302 Climate change resilient crop traits </w:t>
            </w:r>
          </w:p>
        </w:tc>
        <w:tc>
          <w:tcPr>
            <w:tcW w:w="954" w:type="dxa"/>
            <w:noWrap/>
          </w:tcPr>
          <w:p w14:paraId="29BC7A88" w14:textId="48B091C6"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Pg.42</w:t>
            </w:r>
          </w:p>
        </w:tc>
      </w:tr>
      <w:tr w:rsidR="00BA7663" w:rsidRPr="00A97565" w14:paraId="4F98966B" w14:textId="77777777" w:rsidTr="00AF6C33">
        <w:trPr>
          <w:trHeight w:val="300"/>
        </w:trPr>
        <w:tc>
          <w:tcPr>
            <w:tcW w:w="1129" w:type="dxa"/>
            <w:noWrap/>
          </w:tcPr>
          <w:p w14:paraId="556E81C4" w14:textId="77777777" w:rsidR="00BA7663" w:rsidRPr="00A97565" w:rsidRDefault="00BA7663" w:rsidP="00A97565">
            <w:pPr>
              <w:spacing w:line="360" w:lineRule="auto"/>
              <w:rPr>
                <w:rFonts w:ascii="Aptos style" w:hAnsi="Aptos style"/>
                <w:b/>
                <w:sz w:val="24"/>
                <w:szCs w:val="24"/>
              </w:rPr>
            </w:pPr>
          </w:p>
        </w:tc>
        <w:tc>
          <w:tcPr>
            <w:tcW w:w="6933" w:type="dxa"/>
            <w:noWrap/>
          </w:tcPr>
          <w:p w14:paraId="0B751B97" w14:textId="56E292B9"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KT0303 Selection of crops and varieties that are well-suited to local climate </w:t>
            </w:r>
          </w:p>
        </w:tc>
        <w:tc>
          <w:tcPr>
            <w:tcW w:w="954" w:type="dxa"/>
            <w:noWrap/>
          </w:tcPr>
          <w:p w14:paraId="26B02C1A" w14:textId="66349F4C"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Pg.44</w:t>
            </w:r>
          </w:p>
        </w:tc>
      </w:tr>
      <w:tr w:rsidR="00BA7663" w:rsidRPr="00A97565" w14:paraId="37E1AAC0" w14:textId="77777777" w:rsidTr="00AF6C33">
        <w:trPr>
          <w:trHeight w:val="300"/>
        </w:trPr>
        <w:tc>
          <w:tcPr>
            <w:tcW w:w="1129" w:type="dxa"/>
            <w:noWrap/>
          </w:tcPr>
          <w:p w14:paraId="2BCF70D2" w14:textId="77777777" w:rsidR="00BA7663" w:rsidRPr="00A97565" w:rsidRDefault="00BA7663" w:rsidP="00A97565">
            <w:pPr>
              <w:spacing w:line="360" w:lineRule="auto"/>
              <w:rPr>
                <w:rFonts w:ascii="Aptos style" w:hAnsi="Aptos style"/>
                <w:b/>
                <w:sz w:val="24"/>
                <w:szCs w:val="24"/>
              </w:rPr>
            </w:pPr>
          </w:p>
        </w:tc>
        <w:tc>
          <w:tcPr>
            <w:tcW w:w="6933" w:type="dxa"/>
            <w:noWrap/>
          </w:tcPr>
          <w:p w14:paraId="5027FBFC" w14:textId="7B9C98A0" w:rsidR="00BA7663" w:rsidRPr="00A97565" w:rsidRDefault="00BA7663"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KM-08-KT04 Livestock management for climate resilience 20%</w:t>
            </w:r>
          </w:p>
        </w:tc>
        <w:tc>
          <w:tcPr>
            <w:tcW w:w="954" w:type="dxa"/>
            <w:noWrap/>
          </w:tcPr>
          <w:p w14:paraId="28FAC844" w14:textId="69859CB9"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Pg.48</w:t>
            </w:r>
          </w:p>
        </w:tc>
      </w:tr>
      <w:tr w:rsidR="00BA7663" w:rsidRPr="00A97565" w14:paraId="7BF580CD" w14:textId="77777777" w:rsidTr="00AF6C33">
        <w:trPr>
          <w:trHeight w:val="300"/>
        </w:trPr>
        <w:tc>
          <w:tcPr>
            <w:tcW w:w="1129" w:type="dxa"/>
            <w:noWrap/>
          </w:tcPr>
          <w:p w14:paraId="67605D9E" w14:textId="77777777" w:rsidR="00BA7663" w:rsidRPr="00A97565" w:rsidRDefault="00BA7663" w:rsidP="00A97565">
            <w:pPr>
              <w:spacing w:line="360" w:lineRule="auto"/>
              <w:rPr>
                <w:rFonts w:ascii="Aptos style" w:hAnsi="Aptos style"/>
                <w:b/>
                <w:sz w:val="24"/>
                <w:szCs w:val="24"/>
              </w:rPr>
            </w:pPr>
          </w:p>
        </w:tc>
        <w:tc>
          <w:tcPr>
            <w:tcW w:w="6933" w:type="dxa"/>
            <w:noWrap/>
          </w:tcPr>
          <w:p w14:paraId="76F45661" w14:textId="65F7C5E7"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KT0401 Impact of climate change on livestock production </w:t>
            </w:r>
          </w:p>
        </w:tc>
        <w:tc>
          <w:tcPr>
            <w:tcW w:w="954" w:type="dxa"/>
            <w:noWrap/>
          </w:tcPr>
          <w:p w14:paraId="16A2BB3B" w14:textId="65FE43FD"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Pg.50</w:t>
            </w:r>
          </w:p>
        </w:tc>
      </w:tr>
      <w:tr w:rsidR="00BA7663" w:rsidRPr="00A97565" w14:paraId="5FC3CEA6" w14:textId="77777777" w:rsidTr="00AF6C33">
        <w:trPr>
          <w:trHeight w:val="300"/>
        </w:trPr>
        <w:tc>
          <w:tcPr>
            <w:tcW w:w="1129" w:type="dxa"/>
            <w:noWrap/>
          </w:tcPr>
          <w:p w14:paraId="145B256C" w14:textId="77777777" w:rsidR="00BA7663" w:rsidRPr="00A97565" w:rsidRDefault="00BA7663" w:rsidP="00A97565">
            <w:pPr>
              <w:spacing w:line="360" w:lineRule="auto"/>
              <w:rPr>
                <w:rFonts w:ascii="Aptos style" w:hAnsi="Aptos style"/>
                <w:b/>
                <w:sz w:val="24"/>
                <w:szCs w:val="24"/>
              </w:rPr>
            </w:pPr>
          </w:p>
        </w:tc>
        <w:tc>
          <w:tcPr>
            <w:tcW w:w="6933" w:type="dxa"/>
            <w:noWrap/>
          </w:tcPr>
          <w:p w14:paraId="07B757E9" w14:textId="6D70151E"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KT0402 Selection of livestock breeds that are well-suited to local climate conditions </w:t>
            </w:r>
          </w:p>
        </w:tc>
        <w:tc>
          <w:tcPr>
            <w:tcW w:w="954" w:type="dxa"/>
            <w:noWrap/>
          </w:tcPr>
          <w:p w14:paraId="1FB4378D" w14:textId="5049B68A"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Pg.52</w:t>
            </w:r>
          </w:p>
        </w:tc>
      </w:tr>
      <w:tr w:rsidR="00BA7663" w:rsidRPr="00A97565" w14:paraId="52D8FD8A" w14:textId="77777777" w:rsidTr="00AF6C33">
        <w:trPr>
          <w:trHeight w:val="300"/>
        </w:trPr>
        <w:tc>
          <w:tcPr>
            <w:tcW w:w="1129" w:type="dxa"/>
            <w:noWrap/>
          </w:tcPr>
          <w:p w14:paraId="75DB9982" w14:textId="77777777" w:rsidR="00BA7663" w:rsidRPr="00A97565" w:rsidRDefault="00BA7663" w:rsidP="00A97565">
            <w:pPr>
              <w:spacing w:line="360" w:lineRule="auto"/>
              <w:rPr>
                <w:rFonts w:ascii="Aptos style" w:hAnsi="Aptos style"/>
                <w:b/>
                <w:sz w:val="24"/>
                <w:szCs w:val="24"/>
              </w:rPr>
            </w:pPr>
          </w:p>
        </w:tc>
        <w:tc>
          <w:tcPr>
            <w:tcW w:w="6933" w:type="dxa"/>
            <w:noWrap/>
          </w:tcPr>
          <w:p w14:paraId="049CFCF4" w14:textId="7FE716CE"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KT0403 Housing and shelter for livestock to protect them from extreme weather conditions </w:t>
            </w:r>
          </w:p>
        </w:tc>
        <w:tc>
          <w:tcPr>
            <w:tcW w:w="954" w:type="dxa"/>
            <w:noWrap/>
          </w:tcPr>
          <w:p w14:paraId="15A0BF56" w14:textId="31687EF5"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Pg.54</w:t>
            </w:r>
          </w:p>
        </w:tc>
      </w:tr>
      <w:tr w:rsidR="00BA7663" w:rsidRPr="00A97565" w14:paraId="34FC1DD0" w14:textId="77777777" w:rsidTr="00AF6C33">
        <w:trPr>
          <w:trHeight w:val="300"/>
        </w:trPr>
        <w:tc>
          <w:tcPr>
            <w:tcW w:w="1129" w:type="dxa"/>
            <w:noWrap/>
          </w:tcPr>
          <w:p w14:paraId="698372EB" w14:textId="77777777" w:rsidR="00BA7663" w:rsidRPr="00A97565" w:rsidRDefault="00BA7663" w:rsidP="00A97565">
            <w:pPr>
              <w:spacing w:line="360" w:lineRule="auto"/>
              <w:rPr>
                <w:rFonts w:ascii="Aptos style" w:hAnsi="Aptos style"/>
                <w:b/>
                <w:sz w:val="24"/>
                <w:szCs w:val="24"/>
              </w:rPr>
            </w:pPr>
          </w:p>
        </w:tc>
        <w:tc>
          <w:tcPr>
            <w:tcW w:w="6933" w:type="dxa"/>
            <w:noWrap/>
          </w:tcPr>
          <w:p w14:paraId="72DC8EC3" w14:textId="5F62E73A"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KT0404 Availability and quality of feed for livestock </w:t>
            </w:r>
          </w:p>
        </w:tc>
        <w:tc>
          <w:tcPr>
            <w:tcW w:w="954" w:type="dxa"/>
            <w:noWrap/>
          </w:tcPr>
          <w:p w14:paraId="125DD68A" w14:textId="4532E118"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Pg.55</w:t>
            </w:r>
          </w:p>
        </w:tc>
      </w:tr>
      <w:tr w:rsidR="00BA7663" w:rsidRPr="00A97565" w14:paraId="154DB034" w14:textId="77777777" w:rsidTr="00AF6C33">
        <w:trPr>
          <w:trHeight w:val="300"/>
        </w:trPr>
        <w:tc>
          <w:tcPr>
            <w:tcW w:w="1129" w:type="dxa"/>
            <w:noWrap/>
          </w:tcPr>
          <w:p w14:paraId="47107873" w14:textId="77777777" w:rsidR="00BA7663" w:rsidRPr="00A97565" w:rsidRDefault="00BA7663" w:rsidP="00A97565">
            <w:pPr>
              <w:spacing w:line="360" w:lineRule="auto"/>
              <w:rPr>
                <w:rFonts w:ascii="Aptos style" w:hAnsi="Aptos style"/>
                <w:b/>
                <w:sz w:val="24"/>
                <w:szCs w:val="24"/>
              </w:rPr>
            </w:pPr>
          </w:p>
        </w:tc>
        <w:tc>
          <w:tcPr>
            <w:tcW w:w="6933" w:type="dxa"/>
            <w:noWrap/>
          </w:tcPr>
          <w:p w14:paraId="5DE99CFB" w14:textId="208E454A" w:rsidR="00BA7663" w:rsidRPr="00A97565" w:rsidRDefault="00BA7663"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KM-08-KT05 Climate smart technologies and innovations 20% </w:t>
            </w:r>
            <w:r w:rsidRPr="00A97565">
              <w:rPr>
                <w:rFonts w:ascii="Aptos style" w:hAnsi="Aptos style"/>
                <w:b/>
                <w:bCs/>
                <w:sz w:val="24"/>
                <w:szCs w:val="24"/>
                <w:lang w:val="en-US"/>
              </w:rPr>
              <w:tab/>
            </w:r>
          </w:p>
        </w:tc>
        <w:tc>
          <w:tcPr>
            <w:tcW w:w="954" w:type="dxa"/>
            <w:noWrap/>
          </w:tcPr>
          <w:p w14:paraId="663834C7" w14:textId="79DF14C6"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Pg.60</w:t>
            </w:r>
          </w:p>
        </w:tc>
      </w:tr>
      <w:tr w:rsidR="00BA7663" w:rsidRPr="00A97565" w14:paraId="09FC9949" w14:textId="77777777" w:rsidTr="00AF6C33">
        <w:trPr>
          <w:trHeight w:val="300"/>
        </w:trPr>
        <w:tc>
          <w:tcPr>
            <w:tcW w:w="1129" w:type="dxa"/>
            <w:noWrap/>
          </w:tcPr>
          <w:p w14:paraId="13CCBA64" w14:textId="77777777" w:rsidR="00BA7663" w:rsidRPr="00A97565" w:rsidRDefault="00BA7663" w:rsidP="00A97565">
            <w:pPr>
              <w:spacing w:line="360" w:lineRule="auto"/>
              <w:rPr>
                <w:rFonts w:ascii="Aptos style" w:hAnsi="Aptos style"/>
                <w:b/>
                <w:sz w:val="24"/>
                <w:szCs w:val="24"/>
              </w:rPr>
            </w:pPr>
          </w:p>
        </w:tc>
        <w:tc>
          <w:tcPr>
            <w:tcW w:w="6933" w:type="dxa"/>
            <w:noWrap/>
          </w:tcPr>
          <w:p w14:paraId="30173870" w14:textId="53974988"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KT0501 Accessing weather forecasts and climate information services </w:t>
            </w:r>
          </w:p>
        </w:tc>
        <w:tc>
          <w:tcPr>
            <w:tcW w:w="954" w:type="dxa"/>
            <w:noWrap/>
          </w:tcPr>
          <w:p w14:paraId="05DCFDAD" w14:textId="1D868298"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Pg.62</w:t>
            </w:r>
          </w:p>
        </w:tc>
      </w:tr>
      <w:tr w:rsidR="00BA7663" w:rsidRPr="00A97565" w14:paraId="02740222" w14:textId="77777777" w:rsidTr="00AF6C33">
        <w:trPr>
          <w:trHeight w:val="300"/>
        </w:trPr>
        <w:tc>
          <w:tcPr>
            <w:tcW w:w="1129" w:type="dxa"/>
            <w:noWrap/>
          </w:tcPr>
          <w:p w14:paraId="3A914B47" w14:textId="77777777" w:rsidR="00BA7663" w:rsidRPr="00A97565" w:rsidRDefault="00BA7663" w:rsidP="00A97565">
            <w:pPr>
              <w:spacing w:line="360" w:lineRule="auto"/>
              <w:rPr>
                <w:rFonts w:ascii="Aptos style" w:hAnsi="Aptos style"/>
                <w:b/>
                <w:sz w:val="24"/>
                <w:szCs w:val="24"/>
              </w:rPr>
            </w:pPr>
          </w:p>
        </w:tc>
        <w:tc>
          <w:tcPr>
            <w:tcW w:w="6933" w:type="dxa"/>
            <w:noWrap/>
          </w:tcPr>
          <w:p w14:paraId="7301C0C0" w14:textId="6DECBB4C"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KT0502 The use of drones and remote sensing technologies in agriculture production </w:t>
            </w:r>
          </w:p>
        </w:tc>
        <w:tc>
          <w:tcPr>
            <w:tcW w:w="954" w:type="dxa"/>
            <w:noWrap/>
          </w:tcPr>
          <w:p w14:paraId="254C7D6A" w14:textId="35EAE045"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Pg.64</w:t>
            </w:r>
          </w:p>
        </w:tc>
      </w:tr>
      <w:tr w:rsidR="00BA7663" w:rsidRPr="00A97565" w14:paraId="63F4AC3A" w14:textId="77777777" w:rsidTr="00AF6C33">
        <w:trPr>
          <w:trHeight w:val="300"/>
        </w:trPr>
        <w:tc>
          <w:tcPr>
            <w:tcW w:w="1129" w:type="dxa"/>
            <w:noWrap/>
          </w:tcPr>
          <w:p w14:paraId="378295CA" w14:textId="77777777" w:rsidR="00BA7663" w:rsidRPr="00A97565" w:rsidRDefault="00BA7663" w:rsidP="00A97565">
            <w:pPr>
              <w:spacing w:line="360" w:lineRule="auto"/>
              <w:rPr>
                <w:rFonts w:ascii="Aptos style" w:hAnsi="Aptos style"/>
                <w:b/>
                <w:sz w:val="24"/>
                <w:szCs w:val="24"/>
              </w:rPr>
            </w:pPr>
          </w:p>
        </w:tc>
        <w:tc>
          <w:tcPr>
            <w:tcW w:w="6933" w:type="dxa"/>
            <w:noWrap/>
          </w:tcPr>
          <w:p w14:paraId="27B92C25" w14:textId="2DDA4B18"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KT0503 The benefits of using smart irrigation systems </w:t>
            </w:r>
          </w:p>
        </w:tc>
        <w:tc>
          <w:tcPr>
            <w:tcW w:w="954" w:type="dxa"/>
            <w:noWrap/>
          </w:tcPr>
          <w:p w14:paraId="05DF560C" w14:textId="3C52D652"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Pg.66</w:t>
            </w:r>
          </w:p>
        </w:tc>
      </w:tr>
      <w:tr w:rsidR="00BA7663" w:rsidRPr="00A97565" w14:paraId="539EB0B2" w14:textId="77777777" w:rsidTr="00AF6C33">
        <w:trPr>
          <w:trHeight w:val="300"/>
        </w:trPr>
        <w:tc>
          <w:tcPr>
            <w:tcW w:w="1129" w:type="dxa"/>
            <w:noWrap/>
          </w:tcPr>
          <w:p w14:paraId="3C800ACE" w14:textId="77777777" w:rsidR="00BA7663" w:rsidRPr="00A97565" w:rsidRDefault="00BA7663" w:rsidP="00A97565">
            <w:pPr>
              <w:spacing w:line="360" w:lineRule="auto"/>
              <w:rPr>
                <w:rFonts w:ascii="Aptos style" w:hAnsi="Aptos style"/>
                <w:b/>
                <w:sz w:val="24"/>
                <w:szCs w:val="24"/>
              </w:rPr>
            </w:pPr>
          </w:p>
        </w:tc>
        <w:tc>
          <w:tcPr>
            <w:tcW w:w="6933" w:type="dxa"/>
            <w:noWrap/>
          </w:tcPr>
          <w:p w14:paraId="172B6398" w14:textId="2A7FB48E"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KT0504 The use of biogas and renewable energy technologies in agriculture </w:t>
            </w:r>
          </w:p>
        </w:tc>
        <w:tc>
          <w:tcPr>
            <w:tcW w:w="954" w:type="dxa"/>
            <w:noWrap/>
          </w:tcPr>
          <w:p w14:paraId="76988120" w14:textId="5E72244C"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Pg.67</w:t>
            </w:r>
          </w:p>
        </w:tc>
      </w:tr>
      <w:tr w:rsidR="00BA7663" w:rsidRPr="00A97565" w14:paraId="5741C598" w14:textId="77777777" w:rsidTr="00AF6C33">
        <w:trPr>
          <w:trHeight w:val="300"/>
        </w:trPr>
        <w:tc>
          <w:tcPr>
            <w:tcW w:w="1129" w:type="dxa"/>
            <w:noWrap/>
          </w:tcPr>
          <w:p w14:paraId="09ED711D" w14:textId="77777777" w:rsidR="00BA7663" w:rsidRPr="00A97565" w:rsidRDefault="00BA7663" w:rsidP="00A97565">
            <w:pPr>
              <w:spacing w:line="360" w:lineRule="auto"/>
              <w:rPr>
                <w:rFonts w:ascii="Aptos style" w:hAnsi="Aptos style"/>
                <w:b/>
                <w:sz w:val="24"/>
                <w:szCs w:val="24"/>
              </w:rPr>
            </w:pPr>
          </w:p>
        </w:tc>
        <w:tc>
          <w:tcPr>
            <w:tcW w:w="6933" w:type="dxa"/>
            <w:noWrap/>
          </w:tcPr>
          <w:p w14:paraId="75190DD8" w14:textId="77777777" w:rsidR="00BA7663" w:rsidRPr="00A97565" w:rsidRDefault="00BA7663" w:rsidP="00A97565">
            <w:pPr>
              <w:spacing w:line="360" w:lineRule="auto"/>
              <w:rPr>
                <w:rFonts w:ascii="Aptos style" w:hAnsi="Aptos style"/>
                <w:b/>
                <w:bCs/>
                <w:sz w:val="24"/>
                <w:szCs w:val="24"/>
                <w:lang w:val="en-US"/>
              </w:rPr>
            </w:pPr>
          </w:p>
        </w:tc>
        <w:tc>
          <w:tcPr>
            <w:tcW w:w="954" w:type="dxa"/>
            <w:noWrap/>
          </w:tcPr>
          <w:p w14:paraId="5D350D08" w14:textId="4B0FFAC1" w:rsidR="00BA7663" w:rsidRPr="00A97565" w:rsidRDefault="00BA7663" w:rsidP="00A97565">
            <w:pPr>
              <w:spacing w:line="360" w:lineRule="auto"/>
              <w:rPr>
                <w:rFonts w:ascii="Aptos style" w:hAnsi="Aptos style"/>
                <w:bCs/>
                <w:i/>
                <w:iCs/>
                <w:sz w:val="24"/>
                <w:szCs w:val="24"/>
              </w:rPr>
            </w:pPr>
          </w:p>
        </w:tc>
      </w:tr>
      <w:tr w:rsidR="00BA7663" w:rsidRPr="00A97565" w14:paraId="45B4E9E5" w14:textId="77777777" w:rsidTr="00AF6C33">
        <w:trPr>
          <w:trHeight w:val="300"/>
        </w:trPr>
        <w:tc>
          <w:tcPr>
            <w:tcW w:w="1129" w:type="dxa"/>
            <w:noWrap/>
          </w:tcPr>
          <w:p w14:paraId="11464252" w14:textId="63C95E21" w:rsidR="00BA7663" w:rsidRPr="00A97565" w:rsidRDefault="00BA7663" w:rsidP="00A97565">
            <w:pPr>
              <w:spacing w:line="360" w:lineRule="auto"/>
              <w:rPr>
                <w:rFonts w:ascii="Aptos style" w:hAnsi="Aptos style"/>
                <w:b/>
                <w:sz w:val="24"/>
                <w:szCs w:val="24"/>
              </w:rPr>
            </w:pPr>
            <w:r w:rsidRPr="00A97565">
              <w:rPr>
                <w:rFonts w:ascii="Aptos style" w:hAnsi="Aptos style"/>
                <w:b/>
                <w:sz w:val="24"/>
                <w:szCs w:val="24"/>
              </w:rPr>
              <w:t>KM-09</w:t>
            </w:r>
          </w:p>
        </w:tc>
        <w:tc>
          <w:tcPr>
            <w:tcW w:w="6933" w:type="dxa"/>
            <w:noWrap/>
          </w:tcPr>
          <w:p w14:paraId="4F6AFF0F" w14:textId="2F43A917" w:rsidR="00BA7663" w:rsidRPr="00A97565" w:rsidRDefault="00BA7663"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613101-000-00-KM-09, Legislative Framework, Ethics and Business Principles, NQF Level 4, Credits 10</w:t>
            </w:r>
          </w:p>
        </w:tc>
        <w:tc>
          <w:tcPr>
            <w:tcW w:w="954" w:type="dxa"/>
            <w:noWrap/>
          </w:tcPr>
          <w:p w14:paraId="56C7AFED" w14:textId="2D284E86" w:rsidR="00BA7663" w:rsidRPr="00A97565" w:rsidRDefault="00BA7663" w:rsidP="00A97565">
            <w:pPr>
              <w:spacing w:line="360" w:lineRule="auto"/>
              <w:rPr>
                <w:rFonts w:ascii="Aptos style" w:hAnsi="Aptos style"/>
                <w:bCs/>
                <w:i/>
                <w:iCs/>
                <w:sz w:val="24"/>
                <w:szCs w:val="24"/>
              </w:rPr>
            </w:pPr>
          </w:p>
        </w:tc>
      </w:tr>
      <w:tr w:rsidR="00BA7663" w:rsidRPr="00A97565" w14:paraId="7CEE7DF2" w14:textId="77777777" w:rsidTr="00AF6C33">
        <w:trPr>
          <w:trHeight w:val="300"/>
        </w:trPr>
        <w:tc>
          <w:tcPr>
            <w:tcW w:w="1129" w:type="dxa"/>
            <w:noWrap/>
          </w:tcPr>
          <w:p w14:paraId="487DC504" w14:textId="77777777" w:rsidR="00BA7663" w:rsidRPr="00A97565" w:rsidRDefault="00BA7663" w:rsidP="00A97565">
            <w:pPr>
              <w:spacing w:line="360" w:lineRule="auto"/>
              <w:rPr>
                <w:rFonts w:ascii="Aptos style" w:hAnsi="Aptos style"/>
                <w:b/>
                <w:sz w:val="24"/>
                <w:szCs w:val="24"/>
              </w:rPr>
            </w:pPr>
          </w:p>
        </w:tc>
        <w:tc>
          <w:tcPr>
            <w:tcW w:w="6933" w:type="dxa"/>
            <w:noWrap/>
          </w:tcPr>
          <w:p w14:paraId="1BFC0797" w14:textId="50215D0A" w:rsidR="00BA7663" w:rsidRPr="00A97565" w:rsidRDefault="00BA7663"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KM-09-KT01 Concepts and theories of basic business principles.  50%</w:t>
            </w:r>
          </w:p>
        </w:tc>
        <w:tc>
          <w:tcPr>
            <w:tcW w:w="954" w:type="dxa"/>
            <w:noWrap/>
          </w:tcPr>
          <w:p w14:paraId="2EBBFD3B" w14:textId="342D96CA"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Pg.5</w:t>
            </w:r>
          </w:p>
        </w:tc>
      </w:tr>
      <w:tr w:rsidR="00BA7663" w:rsidRPr="00A97565" w14:paraId="51746A5D" w14:textId="77777777" w:rsidTr="00AF6C33">
        <w:trPr>
          <w:trHeight w:val="300"/>
        </w:trPr>
        <w:tc>
          <w:tcPr>
            <w:tcW w:w="1129" w:type="dxa"/>
            <w:noWrap/>
          </w:tcPr>
          <w:p w14:paraId="6462B1FC" w14:textId="77777777" w:rsidR="00BA7663" w:rsidRPr="00A97565" w:rsidRDefault="00BA7663" w:rsidP="00A97565">
            <w:pPr>
              <w:spacing w:line="360" w:lineRule="auto"/>
              <w:rPr>
                <w:rFonts w:ascii="Aptos style" w:hAnsi="Aptos style"/>
                <w:b/>
                <w:sz w:val="24"/>
                <w:szCs w:val="24"/>
              </w:rPr>
            </w:pPr>
          </w:p>
        </w:tc>
        <w:tc>
          <w:tcPr>
            <w:tcW w:w="6933" w:type="dxa"/>
            <w:noWrap/>
          </w:tcPr>
          <w:p w14:paraId="3953012A" w14:textId="60A8ED65"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KT0101 Fundamental business principles </w:t>
            </w:r>
          </w:p>
        </w:tc>
        <w:tc>
          <w:tcPr>
            <w:tcW w:w="954" w:type="dxa"/>
            <w:noWrap/>
          </w:tcPr>
          <w:p w14:paraId="40608252" w14:textId="53FE8FCF"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Pg.7</w:t>
            </w:r>
          </w:p>
        </w:tc>
      </w:tr>
      <w:tr w:rsidR="00BA7663" w:rsidRPr="00A97565" w14:paraId="6D3C46DA" w14:textId="77777777" w:rsidTr="00AF6C33">
        <w:trPr>
          <w:trHeight w:val="300"/>
        </w:trPr>
        <w:tc>
          <w:tcPr>
            <w:tcW w:w="1129" w:type="dxa"/>
            <w:noWrap/>
          </w:tcPr>
          <w:p w14:paraId="75726AD0" w14:textId="77777777" w:rsidR="00BA7663" w:rsidRPr="00A97565" w:rsidRDefault="00BA7663" w:rsidP="00A97565">
            <w:pPr>
              <w:spacing w:line="360" w:lineRule="auto"/>
              <w:rPr>
                <w:rFonts w:ascii="Aptos style" w:hAnsi="Aptos style"/>
                <w:b/>
                <w:sz w:val="24"/>
                <w:szCs w:val="24"/>
              </w:rPr>
            </w:pPr>
          </w:p>
        </w:tc>
        <w:tc>
          <w:tcPr>
            <w:tcW w:w="6933" w:type="dxa"/>
            <w:noWrap/>
          </w:tcPr>
          <w:p w14:paraId="417896E9" w14:textId="4BA82484"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KT0102 Business types </w:t>
            </w:r>
          </w:p>
        </w:tc>
        <w:tc>
          <w:tcPr>
            <w:tcW w:w="954" w:type="dxa"/>
            <w:noWrap/>
          </w:tcPr>
          <w:p w14:paraId="4A425178" w14:textId="67DFDC87"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Pg.9</w:t>
            </w:r>
          </w:p>
        </w:tc>
      </w:tr>
      <w:tr w:rsidR="00BA7663" w:rsidRPr="00A97565" w14:paraId="6FF940FA" w14:textId="77777777" w:rsidTr="00AF6C33">
        <w:trPr>
          <w:trHeight w:val="300"/>
        </w:trPr>
        <w:tc>
          <w:tcPr>
            <w:tcW w:w="1129" w:type="dxa"/>
            <w:noWrap/>
          </w:tcPr>
          <w:p w14:paraId="3C77065E" w14:textId="77777777" w:rsidR="00BA7663" w:rsidRPr="00A97565" w:rsidRDefault="00BA7663" w:rsidP="00A97565">
            <w:pPr>
              <w:spacing w:line="360" w:lineRule="auto"/>
              <w:rPr>
                <w:rFonts w:ascii="Aptos style" w:hAnsi="Aptos style"/>
                <w:b/>
                <w:sz w:val="24"/>
                <w:szCs w:val="24"/>
              </w:rPr>
            </w:pPr>
          </w:p>
        </w:tc>
        <w:tc>
          <w:tcPr>
            <w:tcW w:w="6933" w:type="dxa"/>
            <w:noWrap/>
          </w:tcPr>
          <w:p w14:paraId="3D3C10A7" w14:textId="0C8DBA37"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KT0103 Resource management and costs </w:t>
            </w:r>
          </w:p>
        </w:tc>
        <w:tc>
          <w:tcPr>
            <w:tcW w:w="954" w:type="dxa"/>
            <w:noWrap/>
          </w:tcPr>
          <w:p w14:paraId="44579B9A" w14:textId="5899C16B"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Pg.11</w:t>
            </w:r>
          </w:p>
        </w:tc>
      </w:tr>
      <w:tr w:rsidR="00BA7663" w:rsidRPr="00A97565" w14:paraId="779FBE3D" w14:textId="77777777" w:rsidTr="00AF6C33">
        <w:trPr>
          <w:trHeight w:val="300"/>
        </w:trPr>
        <w:tc>
          <w:tcPr>
            <w:tcW w:w="1129" w:type="dxa"/>
            <w:noWrap/>
          </w:tcPr>
          <w:p w14:paraId="483EB573" w14:textId="77777777" w:rsidR="00BA7663" w:rsidRPr="00A97565" w:rsidRDefault="00BA7663" w:rsidP="00A97565">
            <w:pPr>
              <w:spacing w:line="360" w:lineRule="auto"/>
              <w:rPr>
                <w:rFonts w:ascii="Aptos style" w:hAnsi="Aptos style"/>
                <w:b/>
                <w:sz w:val="24"/>
                <w:szCs w:val="24"/>
              </w:rPr>
            </w:pPr>
          </w:p>
        </w:tc>
        <w:tc>
          <w:tcPr>
            <w:tcW w:w="6933" w:type="dxa"/>
            <w:noWrap/>
          </w:tcPr>
          <w:p w14:paraId="28C3D5B8" w14:textId="7269C536" w:rsidR="00BA7663" w:rsidRPr="00A97565" w:rsidRDefault="00BA7663"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KM-09-KT02 Theories, concepts and principles of workplace ethics 40%</w:t>
            </w:r>
          </w:p>
        </w:tc>
        <w:tc>
          <w:tcPr>
            <w:tcW w:w="954" w:type="dxa"/>
            <w:noWrap/>
          </w:tcPr>
          <w:p w14:paraId="7BEABE9E" w14:textId="68318980"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Pg.17</w:t>
            </w:r>
          </w:p>
        </w:tc>
      </w:tr>
      <w:tr w:rsidR="00BA7663" w:rsidRPr="00A97565" w14:paraId="5A0315EA" w14:textId="77777777" w:rsidTr="00AF6C33">
        <w:trPr>
          <w:trHeight w:val="300"/>
        </w:trPr>
        <w:tc>
          <w:tcPr>
            <w:tcW w:w="1129" w:type="dxa"/>
            <w:noWrap/>
          </w:tcPr>
          <w:p w14:paraId="46521A54" w14:textId="77777777" w:rsidR="00BA7663" w:rsidRPr="00A97565" w:rsidRDefault="00BA7663" w:rsidP="00A97565">
            <w:pPr>
              <w:spacing w:line="360" w:lineRule="auto"/>
              <w:rPr>
                <w:rFonts w:ascii="Aptos style" w:hAnsi="Aptos style"/>
                <w:b/>
                <w:sz w:val="24"/>
                <w:szCs w:val="24"/>
              </w:rPr>
            </w:pPr>
          </w:p>
        </w:tc>
        <w:tc>
          <w:tcPr>
            <w:tcW w:w="6933" w:type="dxa"/>
            <w:noWrap/>
          </w:tcPr>
          <w:p w14:paraId="56C8DF35" w14:textId="64EDD490"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KT0201 Ethical management </w:t>
            </w:r>
          </w:p>
        </w:tc>
        <w:tc>
          <w:tcPr>
            <w:tcW w:w="954" w:type="dxa"/>
            <w:noWrap/>
          </w:tcPr>
          <w:p w14:paraId="7327D429" w14:textId="503E0589"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Pg.19</w:t>
            </w:r>
          </w:p>
        </w:tc>
      </w:tr>
      <w:tr w:rsidR="00BA7663" w:rsidRPr="00A97565" w14:paraId="4C86DCD9" w14:textId="77777777" w:rsidTr="00AF6C33">
        <w:trPr>
          <w:trHeight w:val="300"/>
        </w:trPr>
        <w:tc>
          <w:tcPr>
            <w:tcW w:w="1129" w:type="dxa"/>
            <w:noWrap/>
          </w:tcPr>
          <w:p w14:paraId="436C96F0" w14:textId="77777777" w:rsidR="00BA7663" w:rsidRPr="00A97565" w:rsidRDefault="00BA7663" w:rsidP="00A97565">
            <w:pPr>
              <w:spacing w:line="360" w:lineRule="auto"/>
              <w:rPr>
                <w:rFonts w:ascii="Aptos style" w:hAnsi="Aptos style"/>
                <w:b/>
                <w:sz w:val="24"/>
                <w:szCs w:val="24"/>
              </w:rPr>
            </w:pPr>
          </w:p>
        </w:tc>
        <w:tc>
          <w:tcPr>
            <w:tcW w:w="6933" w:type="dxa"/>
            <w:noWrap/>
          </w:tcPr>
          <w:p w14:paraId="37E7425D" w14:textId="130073F4"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KT0202 Ethical issues in the workplace </w:t>
            </w:r>
          </w:p>
        </w:tc>
        <w:tc>
          <w:tcPr>
            <w:tcW w:w="954" w:type="dxa"/>
            <w:noWrap/>
          </w:tcPr>
          <w:p w14:paraId="3DE9C712" w14:textId="6E91ED6A"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Pg.22</w:t>
            </w:r>
          </w:p>
        </w:tc>
      </w:tr>
      <w:tr w:rsidR="00BA7663" w:rsidRPr="00A97565" w14:paraId="73955591" w14:textId="77777777" w:rsidTr="00AF6C33">
        <w:trPr>
          <w:trHeight w:val="300"/>
        </w:trPr>
        <w:tc>
          <w:tcPr>
            <w:tcW w:w="1129" w:type="dxa"/>
            <w:noWrap/>
          </w:tcPr>
          <w:p w14:paraId="6CD34C78" w14:textId="77777777" w:rsidR="00BA7663" w:rsidRPr="00A97565" w:rsidRDefault="00BA7663" w:rsidP="00A97565">
            <w:pPr>
              <w:spacing w:line="360" w:lineRule="auto"/>
              <w:rPr>
                <w:rFonts w:ascii="Aptos style" w:hAnsi="Aptos style"/>
                <w:b/>
                <w:sz w:val="24"/>
                <w:szCs w:val="24"/>
              </w:rPr>
            </w:pPr>
          </w:p>
        </w:tc>
        <w:tc>
          <w:tcPr>
            <w:tcW w:w="6933" w:type="dxa"/>
            <w:noWrap/>
          </w:tcPr>
          <w:p w14:paraId="0129770E" w14:textId="136D10BD"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KT0203 Ethical decision making </w:t>
            </w:r>
          </w:p>
        </w:tc>
        <w:tc>
          <w:tcPr>
            <w:tcW w:w="954" w:type="dxa"/>
            <w:noWrap/>
          </w:tcPr>
          <w:p w14:paraId="2EC91773" w14:textId="18FB7DB3"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Pg.24</w:t>
            </w:r>
          </w:p>
        </w:tc>
      </w:tr>
      <w:tr w:rsidR="00BA7663" w:rsidRPr="00A97565" w14:paraId="5740D371" w14:textId="77777777" w:rsidTr="00AF6C33">
        <w:trPr>
          <w:trHeight w:val="300"/>
        </w:trPr>
        <w:tc>
          <w:tcPr>
            <w:tcW w:w="1129" w:type="dxa"/>
            <w:noWrap/>
          </w:tcPr>
          <w:p w14:paraId="43008942" w14:textId="77777777" w:rsidR="00BA7663" w:rsidRPr="00A97565" w:rsidRDefault="00BA7663" w:rsidP="00A97565">
            <w:pPr>
              <w:spacing w:line="360" w:lineRule="auto"/>
              <w:rPr>
                <w:rFonts w:ascii="Aptos style" w:hAnsi="Aptos style"/>
                <w:b/>
                <w:sz w:val="24"/>
                <w:szCs w:val="24"/>
              </w:rPr>
            </w:pPr>
          </w:p>
        </w:tc>
        <w:tc>
          <w:tcPr>
            <w:tcW w:w="6933" w:type="dxa"/>
            <w:noWrap/>
          </w:tcPr>
          <w:p w14:paraId="069E88AA" w14:textId="5A27E5DF"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KT0204 Ethics and integrity </w:t>
            </w:r>
          </w:p>
        </w:tc>
        <w:tc>
          <w:tcPr>
            <w:tcW w:w="954" w:type="dxa"/>
            <w:noWrap/>
          </w:tcPr>
          <w:p w14:paraId="0AED9384" w14:textId="663FC9F1"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Pg.26</w:t>
            </w:r>
          </w:p>
        </w:tc>
      </w:tr>
      <w:tr w:rsidR="00BA7663" w:rsidRPr="00A97565" w14:paraId="1E820A94" w14:textId="77777777" w:rsidTr="00AF6C33">
        <w:trPr>
          <w:trHeight w:val="300"/>
        </w:trPr>
        <w:tc>
          <w:tcPr>
            <w:tcW w:w="1129" w:type="dxa"/>
            <w:noWrap/>
          </w:tcPr>
          <w:p w14:paraId="6CFC817F" w14:textId="77777777" w:rsidR="00BA7663" w:rsidRPr="00A97565" w:rsidRDefault="00BA7663" w:rsidP="00A97565">
            <w:pPr>
              <w:spacing w:line="360" w:lineRule="auto"/>
              <w:rPr>
                <w:rFonts w:ascii="Aptos style" w:hAnsi="Aptos style"/>
                <w:b/>
                <w:sz w:val="24"/>
                <w:szCs w:val="24"/>
              </w:rPr>
            </w:pPr>
          </w:p>
        </w:tc>
        <w:tc>
          <w:tcPr>
            <w:tcW w:w="6933" w:type="dxa"/>
            <w:noWrap/>
          </w:tcPr>
          <w:p w14:paraId="2E00D11C" w14:textId="47AA733A"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KT0205 Unethical behaviour /conduct </w:t>
            </w:r>
          </w:p>
        </w:tc>
        <w:tc>
          <w:tcPr>
            <w:tcW w:w="954" w:type="dxa"/>
            <w:noWrap/>
          </w:tcPr>
          <w:p w14:paraId="7062EF45" w14:textId="3CF8956F"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Pg.28</w:t>
            </w:r>
          </w:p>
        </w:tc>
      </w:tr>
      <w:tr w:rsidR="00BA7663" w:rsidRPr="00A97565" w14:paraId="3B83E455" w14:textId="77777777" w:rsidTr="00AF6C33">
        <w:trPr>
          <w:trHeight w:val="300"/>
        </w:trPr>
        <w:tc>
          <w:tcPr>
            <w:tcW w:w="1129" w:type="dxa"/>
            <w:noWrap/>
          </w:tcPr>
          <w:p w14:paraId="56FC76AF" w14:textId="77777777" w:rsidR="00BA7663" w:rsidRPr="00A97565" w:rsidRDefault="00BA7663" w:rsidP="00A97565">
            <w:pPr>
              <w:spacing w:line="360" w:lineRule="auto"/>
              <w:rPr>
                <w:rFonts w:ascii="Aptos style" w:hAnsi="Aptos style"/>
                <w:b/>
                <w:sz w:val="24"/>
                <w:szCs w:val="24"/>
              </w:rPr>
            </w:pPr>
          </w:p>
        </w:tc>
        <w:tc>
          <w:tcPr>
            <w:tcW w:w="6933" w:type="dxa"/>
            <w:noWrap/>
          </w:tcPr>
          <w:p w14:paraId="2E62093E" w14:textId="6D3EA3F4" w:rsidR="00BA7663" w:rsidRPr="00A97565" w:rsidRDefault="00BA7663"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 xml:space="preserve">KM-09-KT03 Code of conduct and ethics 10% </w:t>
            </w:r>
            <w:r w:rsidRPr="00A97565">
              <w:rPr>
                <w:rFonts w:ascii="Aptos style" w:hAnsi="Aptos style"/>
                <w:b/>
                <w:bCs/>
                <w:sz w:val="24"/>
                <w:szCs w:val="24"/>
                <w:lang w:val="en-US"/>
              </w:rPr>
              <w:tab/>
            </w:r>
          </w:p>
        </w:tc>
        <w:tc>
          <w:tcPr>
            <w:tcW w:w="954" w:type="dxa"/>
            <w:noWrap/>
          </w:tcPr>
          <w:p w14:paraId="0209580F" w14:textId="2151C5E3"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Pg.35</w:t>
            </w:r>
          </w:p>
        </w:tc>
      </w:tr>
      <w:tr w:rsidR="00BA7663" w:rsidRPr="00A97565" w14:paraId="4DD36939" w14:textId="77777777" w:rsidTr="00AF6C33">
        <w:trPr>
          <w:trHeight w:val="300"/>
        </w:trPr>
        <w:tc>
          <w:tcPr>
            <w:tcW w:w="1129" w:type="dxa"/>
            <w:noWrap/>
          </w:tcPr>
          <w:p w14:paraId="4DDB6327" w14:textId="77777777" w:rsidR="00BA7663" w:rsidRPr="00A97565" w:rsidRDefault="00BA7663" w:rsidP="00A97565">
            <w:pPr>
              <w:spacing w:line="360" w:lineRule="auto"/>
              <w:rPr>
                <w:rFonts w:ascii="Aptos style" w:hAnsi="Aptos style"/>
                <w:b/>
                <w:sz w:val="24"/>
                <w:szCs w:val="24"/>
              </w:rPr>
            </w:pPr>
          </w:p>
        </w:tc>
        <w:tc>
          <w:tcPr>
            <w:tcW w:w="6933" w:type="dxa"/>
            <w:noWrap/>
          </w:tcPr>
          <w:p w14:paraId="7477AA94" w14:textId="191DEFE5"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KT0301 Code of conduct </w:t>
            </w:r>
          </w:p>
        </w:tc>
        <w:tc>
          <w:tcPr>
            <w:tcW w:w="954" w:type="dxa"/>
            <w:noWrap/>
          </w:tcPr>
          <w:p w14:paraId="2DD7E0AF" w14:textId="6FA9F82F"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Pg.38</w:t>
            </w:r>
          </w:p>
        </w:tc>
      </w:tr>
      <w:tr w:rsidR="00BA7663" w:rsidRPr="00A97565" w14:paraId="4A32C40E" w14:textId="77777777" w:rsidTr="00AF6C33">
        <w:trPr>
          <w:trHeight w:val="300"/>
        </w:trPr>
        <w:tc>
          <w:tcPr>
            <w:tcW w:w="1129" w:type="dxa"/>
            <w:noWrap/>
          </w:tcPr>
          <w:p w14:paraId="42788CC5" w14:textId="77777777" w:rsidR="00BA7663" w:rsidRPr="00A97565" w:rsidRDefault="00BA7663" w:rsidP="00A97565">
            <w:pPr>
              <w:spacing w:line="360" w:lineRule="auto"/>
              <w:rPr>
                <w:rFonts w:ascii="Aptos style" w:hAnsi="Aptos style"/>
                <w:b/>
                <w:sz w:val="24"/>
                <w:szCs w:val="24"/>
              </w:rPr>
            </w:pPr>
          </w:p>
        </w:tc>
        <w:tc>
          <w:tcPr>
            <w:tcW w:w="6933" w:type="dxa"/>
            <w:noWrap/>
          </w:tcPr>
          <w:p w14:paraId="25BD2BF9" w14:textId="2C88D62C"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KT0302 Values and ethics </w:t>
            </w:r>
          </w:p>
        </w:tc>
        <w:tc>
          <w:tcPr>
            <w:tcW w:w="954" w:type="dxa"/>
            <w:noWrap/>
          </w:tcPr>
          <w:p w14:paraId="654CB118" w14:textId="16FE210D"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Pg.40</w:t>
            </w:r>
          </w:p>
        </w:tc>
      </w:tr>
      <w:tr w:rsidR="00BA7663" w:rsidRPr="00A97565" w14:paraId="4DE7B595" w14:textId="77777777" w:rsidTr="00AF6C33">
        <w:trPr>
          <w:trHeight w:val="300"/>
        </w:trPr>
        <w:tc>
          <w:tcPr>
            <w:tcW w:w="1129" w:type="dxa"/>
            <w:noWrap/>
          </w:tcPr>
          <w:p w14:paraId="18981ADD" w14:textId="77777777" w:rsidR="00BA7663" w:rsidRPr="00A97565" w:rsidRDefault="00BA7663" w:rsidP="00A97565">
            <w:pPr>
              <w:spacing w:line="360" w:lineRule="auto"/>
              <w:rPr>
                <w:rFonts w:ascii="Aptos style" w:hAnsi="Aptos style"/>
                <w:b/>
                <w:sz w:val="24"/>
                <w:szCs w:val="24"/>
              </w:rPr>
            </w:pPr>
          </w:p>
        </w:tc>
        <w:tc>
          <w:tcPr>
            <w:tcW w:w="6933" w:type="dxa"/>
            <w:noWrap/>
          </w:tcPr>
          <w:p w14:paraId="1E4B5898" w14:textId="188D0F62"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KT0303 Ethics and corporate governance </w:t>
            </w:r>
          </w:p>
        </w:tc>
        <w:tc>
          <w:tcPr>
            <w:tcW w:w="954" w:type="dxa"/>
            <w:noWrap/>
          </w:tcPr>
          <w:p w14:paraId="4B927D8F" w14:textId="65B09B8D"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Pg.43</w:t>
            </w:r>
          </w:p>
        </w:tc>
      </w:tr>
      <w:tr w:rsidR="00BA7663" w:rsidRPr="00A97565" w14:paraId="0912C13B" w14:textId="77777777" w:rsidTr="00AF6C33">
        <w:trPr>
          <w:trHeight w:val="300"/>
        </w:trPr>
        <w:tc>
          <w:tcPr>
            <w:tcW w:w="1129" w:type="dxa"/>
            <w:noWrap/>
          </w:tcPr>
          <w:p w14:paraId="4D2DFEC7" w14:textId="77777777" w:rsidR="00BA7663" w:rsidRPr="00A97565" w:rsidRDefault="00BA7663" w:rsidP="00A97565">
            <w:pPr>
              <w:spacing w:line="360" w:lineRule="auto"/>
              <w:rPr>
                <w:rFonts w:ascii="Aptos style" w:hAnsi="Aptos style"/>
                <w:b/>
                <w:sz w:val="24"/>
                <w:szCs w:val="24"/>
              </w:rPr>
            </w:pPr>
          </w:p>
        </w:tc>
        <w:tc>
          <w:tcPr>
            <w:tcW w:w="6933" w:type="dxa"/>
            <w:noWrap/>
          </w:tcPr>
          <w:p w14:paraId="7893F67A" w14:textId="408A0C26" w:rsidR="00BA7663" w:rsidRPr="00A97565" w:rsidRDefault="00BA7663"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KM-09-KT04 Legislative framework governing Mixed Crop and Livestock farming</w:t>
            </w:r>
          </w:p>
        </w:tc>
        <w:tc>
          <w:tcPr>
            <w:tcW w:w="954" w:type="dxa"/>
            <w:noWrap/>
          </w:tcPr>
          <w:p w14:paraId="5F638C85" w14:textId="6818E981"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Pg.49</w:t>
            </w:r>
          </w:p>
        </w:tc>
      </w:tr>
      <w:tr w:rsidR="00BA7663" w:rsidRPr="00A97565" w14:paraId="6D5ED686" w14:textId="77777777" w:rsidTr="00AF6C33">
        <w:trPr>
          <w:trHeight w:val="300"/>
        </w:trPr>
        <w:tc>
          <w:tcPr>
            <w:tcW w:w="1129" w:type="dxa"/>
            <w:noWrap/>
          </w:tcPr>
          <w:p w14:paraId="2F8BB207" w14:textId="77777777" w:rsidR="00BA7663" w:rsidRPr="00A97565" w:rsidRDefault="00BA7663" w:rsidP="00A97565">
            <w:pPr>
              <w:spacing w:line="360" w:lineRule="auto"/>
              <w:rPr>
                <w:rFonts w:ascii="Aptos style" w:hAnsi="Aptos style"/>
                <w:b/>
                <w:sz w:val="24"/>
                <w:szCs w:val="24"/>
              </w:rPr>
            </w:pPr>
          </w:p>
        </w:tc>
        <w:tc>
          <w:tcPr>
            <w:tcW w:w="6933" w:type="dxa"/>
            <w:noWrap/>
          </w:tcPr>
          <w:p w14:paraId="1D3975DC" w14:textId="16AB6825"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KT0401 Conservation of Agricultural Resources Act 43 (CARA) of 1983 </w:t>
            </w:r>
          </w:p>
        </w:tc>
        <w:tc>
          <w:tcPr>
            <w:tcW w:w="954" w:type="dxa"/>
            <w:noWrap/>
          </w:tcPr>
          <w:p w14:paraId="406B3F0E" w14:textId="5D26C80A"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4674E1" w:rsidRPr="00A97565">
              <w:rPr>
                <w:rFonts w:ascii="Aptos style" w:hAnsi="Aptos style"/>
                <w:bCs/>
                <w:i/>
                <w:iCs/>
                <w:sz w:val="24"/>
                <w:szCs w:val="24"/>
              </w:rPr>
              <w:t>52</w:t>
            </w:r>
          </w:p>
        </w:tc>
      </w:tr>
      <w:tr w:rsidR="00BA7663" w:rsidRPr="00A97565" w14:paraId="1086DEEC" w14:textId="77777777" w:rsidTr="00AF6C33">
        <w:trPr>
          <w:trHeight w:val="300"/>
        </w:trPr>
        <w:tc>
          <w:tcPr>
            <w:tcW w:w="1129" w:type="dxa"/>
            <w:noWrap/>
          </w:tcPr>
          <w:p w14:paraId="6A58B5BC" w14:textId="77777777" w:rsidR="00BA7663" w:rsidRPr="00A97565" w:rsidRDefault="00BA7663" w:rsidP="00A97565">
            <w:pPr>
              <w:spacing w:line="360" w:lineRule="auto"/>
              <w:rPr>
                <w:rFonts w:ascii="Aptos style" w:hAnsi="Aptos style"/>
                <w:b/>
                <w:sz w:val="24"/>
                <w:szCs w:val="24"/>
              </w:rPr>
            </w:pPr>
          </w:p>
        </w:tc>
        <w:tc>
          <w:tcPr>
            <w:tcW w:w="6933" w:type="dxa"/>
            <w:noWrap/>
          </w:tcPr>
          <w:p w14:paraId="6840CC3B" w14:textId="48C717ED"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KT0402 Agricultural Product Standards Act 119 of 1990 </w:t>
            </w:r>
          </w:p>
        </w:tc>
        <w:tc>
          <w:tcPr>
            <w:tcW w:w="954" w:type="dxa"/>
            <w:noWrap/>
          </w:tcPr>
          <w:p w14:paraId="18E7D298" w14:textId="0D8C71CC"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4674E1" w:rsidRPr="00A97565">
              <w:rPr>
                <w:rFonts w:ascii="Aptos style" w:hAnsi="Aptos style"/>
                <w:bCs/>
                <w:i/>
                <w:iCs/>
                <w:sz w:val="24"/>
                <w:szCs w:val="24"/>
              </w:rPr>
              <w:t>55</w:t>
            </w:r>
          </w:p>
        </w:tc>
      </w:tr>
      <w:tr w:rsidR="00BA7663" w:rsidRPr="00A97565" w14:paraId="06A4F52C" w14:textId="77777777" w:rsidTr="00AF6C33">
        <w:trPr>
          <w:trHeight w:val="300"/>
        </w:trPr>
        <w:tc>
          <w:tcPr>
            <w:tcW w:w="1129" w:type="dxa"/>
            <w:noWrap/>
          </w:tcPr>
          <w:p w14:paraId="2122C513" w14:textId="77777777" w:rsidR="00BA7663" w:rsidRPr="00A97565" w:rsidRDefault="00BA7663" w:rsidP="00A97565">
            <w:pPr>
              <w:spacing w:line="360" w:lineRule="auto"/>
              <w:rPr>
                <w:rFonts w:ascii="Aptos style" w:hAnsi="Aptos style"/>
                <w:b/>
                <w:sz w:val="24"/>
                <w:szCs w:val="24"/>
              </w:rPr>
            </w:pPr>
          </w:p>
        </w:tc>
        <w:tc>
          <w:tcPr>
            <w:tcW w:w="6933" w:type="dxa"/>
            <w:noWrap/>
          </w:tcPr>
          <w:p w14:paraId="4DEF2C5D" w14:textId="18EDB9B0"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KT0403 Animal Diseases Act 35 of 1984 </w:t>
            </w:r>
          </w:p>
        </w:tc>
        <w:tc>
          <w:tcPr>
            <w:tcW w:w="954" w:type="dxa"/>
            <w:noWrap/>
          </w:tcPr>
          <w:p w14:paraId="6B85CA0B" w14:textId="0788F924"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4674E1" w:rsidRPr="00A97565">
              <w:rPr>
                <w:rFonts w:ascii="Aptos style" w:hAnsi="Aptos style"/>
                <w:bCs/>
                <w:i/>
                <w:iCs/>
                <w:sz w:val="24"/>
                <w:szCs w:val="24"/>
              </w:rPr>
              <w:t>57</w:t>
            </w:r>
          </w:p>
        </w:tc>
      </w:tr>
      <w:tr w:rsidR="00BA7663" w:rsidRPr="00A97565" w14:paraId="534C4B7C" w14:textId="77777777" w:rsidTr="00AF6C33">
        <w:trPr>
          <w:trHeight w:val="300"/>
        </w:trPr>
        <w:tc>
          <w:tcPr>
            <w:tcW w:w="1129" w:type="dxa"/>
            <w:noWrap/>
          </w:tcPr>
          <w:p w14:paraId="4AF33150" w14:textId="77777777" w:rsidR="00BA7663" w:rsidRPr="00A97565" w:rsidRDefault="00BA7663" w:rsidP="00A97565">
            <w:pPr>
              <w:spacing w:line="360" w:lineRule="auto"/>
              <w:rPr>
                <w:rFonts w:ascii="Aptos style" w:hAnsi="Aptos style"/>
                <w:b/>
                <w:sz w:val="24"/>
                <w:szCs w:val="24"/>
              </w:rPr>
            </w:pPr>
          </w:p>
        </w:tc>
        <w:tc>
          <w:tcPr>
            <w:tcW w:w="6933" w:type="dxa"/>
            <w:noWrap/>
          </w:tcPr>
          <w:p w14:paraId="6EB7B180" w14:textId="72F95F90"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KT0404 Fertilizers, Farm Feeds, Agricultural Remedies, and Stock Remedies Act 36 of 1947 </w:t>
            </w:r>
          </w:p>
        </w:tc>
        <w:tc>
          <w:tcPr>
            <w:tcW w:w="954" w:type="dxa"/>
            <w:noWrap/>
          </w:tcPr>
          <w:p w14:paraId="18215F28" w14:textId="7448D3DD"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4674E1" w:rsidRPr="00A97565">
              <w:rPr>
                <w:rFonts w:ascii="Aptos style" w:hAnsi="Aptos style"/>
                <w:bCs/>
                <w:i/>
                <w:iCs/>
                <w:sz w:val="24"/>
                <w:szCs w:val="24"/>
              </w:rPr>
              <w:t>60</w:t>
            </w:r>
          </w:p>
        </w:tc>
      </w:tr>
      <w:tr w:rsidR="00BA7663" w:rsidRPr="00A97565" w14:paraId="609BC607" w14:textId="77777777" w:rsidTr="00AF6C33">
        <w:trPr>
          <w:trHeight w:val="300"/>
        </w:trPr>
        <w:tc>
          <w:tcPr>
            <w:tcW w:w="1129" w:type="dxa"/>
            <w:noWrap/>
          </w:tcPr>
          <w:p w14:paraId="30F8B89A" w14:textId="77777777" w:rsidR="00BA7663" w:rsidRPr="00A97565" w:rsidRDefault="00BA7663" w:rsidP="00A97565">
            <w:pPr>
              <w:spacing w:line="360" w:lineRule="auto"/>
              <w:rPr>
                <w:rFonts w:ascii="Aptos style" w:hAnsi="Aptos style"/>
                <w:b/>
                <w:sz w:val="24"/>
                <w:szCs w:val="24"/>
              </w:rPr>
            </w:pPr>
          </w:p>
        </w:tc>
        <w:tc>
          <w:tcPr>
            <w:tcW w:w="6933" w:type="dxa"/>
            <w:noWrap/>
          </w:tcPr>
          <w:p w14:paraId="50CEBCA4" w14:textId="63D41437"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KT0405 National Water Act 36 of 1998 </w:t>
            </w:r>
          </w:p>
        </w:tc>
        <w:tc>
          <w:tcPr>
            <w:tcW w:w="954" w:type="dxa"/>
            <w:noWrap/>
          </w:tcPr>
          <w:p w14:paraId="2627D179" w14:textId="4FD08F06"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4674E1" w:rsidRPr="00A97565">
              <w:rPr>
                <w:rFonts w:ascii="Aptos style" w:hAnsi="Aptos style"/>
                <w:bCs/>
                <w:i/>
                <w:iCs/>
                <w:sz w:val="24"/>
                <w:szCs w:val="24"/>
              </w:rPr>
              <w:t>63</w:t>
            </w:r>
          </w:p>
        </w:tc>
      </w:tr>
      <w:tr w:rsidR="00BA7663" w:rsidRPr="00A97565" w14:paraId="56411608" w14:textId="77777777" w:rsidTr="00AF6C33">
        <w:trPr>
          <w:trHeight w:val="300"/>
        </w:trPr>
        <w:tc>
          <w:tcPr>
            <w:tcW w:w="1129" w:type="dxa"/>
            <w:noWrap/>
          </w:tcPr>
          <w:p w14:paraId="5308E7CA" w14:textId="77777777" w:rsidR="00BA7663" w:rsidRPr="00A97565" w:rsidRDefault="00BA7663" w:rsidP="00A97565">
            <w:pPr>
              <w:spacing w:line="360" w:lineRule="auto"/>
              <w:rPr>
                <w:rFonts w:ascii="Aptos style" w:hAnsi="Aptos style"/>
                <w:b/>
                <w:sz w:val="24"/>
                <w:szCs w:val="24"/>
              </w:rPr>
            </w:pPr>
          </w:p>
        </w:tc>
        <w:tc>
          <w:tcPr>
            <w:tcW w:w="6933" w:type="dxa"/>
            <w:noWrap/>
          </w:tcPr>
          <w:p w14:paraId="17B103C8" w14:textId="5A187A64"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KT0406 Spatial Planning and Land Use Management Act 16 of 2013 </w:t>
            </w:r>
          </w:p>
        </w:tc>
        <w:tc>
          <w:tcPr>
            <w:tcW w:w="954" w:type="dxa"/>
            <w:noWrap/>
          </w:tcPr>
          <w:p w14:paraId="7CEAC97F" w14:textId="4F38B47B"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4674E1" w:rsidRPr="00A97565">
              <w:rPr>
                <w:rFonts w:ascii="Aptos style" w:hAnsi="Aptos style"/>
                <w:bCs/>
                <w:i/>
                <w:iCs/>
                <w:sz w:val="24"/>
                <w:szCs w:val="24"/>
              </w:rPr>
              <w:t>65</w:t>
            </w:r>
          </w:p>
        </w:tc>
      </w:tr>
      <w:tr w:rsidR="00BA7663" w:rsidRPr="00A97565" w14:paraId="3A5C1ABB" w14:textId="77777777" w:rsidTr="00AF6C33">
        <w:trPr>
          <w:trHeight w:val="300"/>
        </w:trPr>
        <w:tc>
          <w:tcPr>
            <w:tcW w:w="1129" w:type="dxa"/>
            <w:noWrap/>
          </w:tcPr>
          <w:p w14:paraId="19F7055A" w14:textId="77777777" w:rsidR="00BA7663" w:rsidRPr="00A97565" w:rsidRDefault="00BA7663" w:rsidP="00A97565">
            <w:pPr>
              <w:spacing w:line="360" w:lineRule="auto"/>
              <w:rPr>
                <w:rFonts w:ascii="Aptos style" w:hAnsi="Aptos style"/>
                <w:b/>
                <w:sz w:val="24"/>
                <w:szCs w:val="24"/>
              </w:rPr>
            </w:pPr>
          </w:p>
        </w:tc>
        <w:tc>
          <w:tcPr>
            <w:tcW w:w="6933" w:type="dxa"/>
            <w:noWrap/>
          </w:tcPr>
          <w:p w14:paraId="34951C5F" w14:textId="781C2431" w:rsidR="00BA7663" w:rsidRPr="00A97565" w:rsidRDefault="00BA7663" w:rsidP="00A97565">
            <w:pPr>
              <w:spacing w:line="360" w:lineRule="auto"/>
              <w:rPr>
                <w:rFonts w:ascii="Aptos style" w:hAnsi="Aptos style"/>
                <w:b/>
                <w:bCs/>
                <w:sz w:val="24"/>
                <w:szCs w:val="24"/>
                <w:lang w:val="en-US"/>
              </w:rPr>
            </w:pPr>
            <w:r w:rsidRPr="00A97565">
              <w:rPr>
                <w:rFonts w:ascii="Aptos style" w:eastAsia="Calibri" w:hAnsi="Aptos style" w:cs="Arial"/>
                <w:kern w:val="2"/>
                <w:sz w:val="24"/>
                <w:szCs w:val="24"/>
                <w14:ligatures w14:val="standardContextual"/>
              </w:rPr>
              <w:t xml:space="preserve">KT0407 Restitution of Land Rights Act 22 of 1994 </w:t>
            </w:r>
          </w:p>
        </w:tc>
        <w:tc>
          <w:tcPr>
            <w:tcW w:w="954" w:type="dxa"/>
            <w:noWrap/>
          </w:tcPr>
          <w:p w14:paraId="576E37B6" w14:textId="74A058FB" w:rsidR="00BA7663" w:rsidRPr="00A97565" w:rsidRDefault="00BA7663"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4674E1" w:rsidRPr="00A97565">
              <w:rPr>
                <w:rFonts w:ascii="Aptos style" w:hAnsi="Aptos style"/>
                <w:bCs/>
                <w:i/>
                <w:iCs/>
                <w:sz w:val="24"/>
                <w:szCs w:val="24"/>
              </w:rPr>
              <w:t>68</w:t>
            </w:r>
          </w:p>
        </w:tc>
      </w:tr>
      <w:tr w:rsidR="00BA7663" w:rsidRPr="00A97565" w14:paraId="11A21D5B" w14:textId="77777777" w:rsidTr="00AF6C33">
        <w:trPr>
          <w:trHeight w:val="300"/>
        </w:trPr>
        <w:tc>
          <w:tcPr>
            <w:tcW w:w="1129" w:type="dxa"/>
            <w:noWrap/>
          </w:tcPr>
          <w:p w14:paraId="7A7A5B0F" w14:textId="77777777" w:rsidR="00BA7663" w:rsidRPr="00A97565" w:rsidRDefault="00BA7663" w:rsidP="00A97565">
            <w:pPr>
              <w:spacing w:line="360" w:lineRule="auto"/>
              <w:rPr>
                <w:rFonts w:ascii="Aptos style" w:hAnsi="Aptos style"/>
                <w:b/>
                <w:sz w:val="24"/>
                <w:szCs w:val="24"/>
              </w:rPr>
            </w:pPr>
          </w:p>
        </w:tc>
        <w:tc>
          <w:tcPr>
            <w:tcW w:w="6933" w:type="dxa"/>
            <w:noWrap/>
          </w:tcPr>
          <w:p w14:paraId="43045A91" w14:textId="77777777" w:rsidR="00BA7663" w:rsidRPr="00A97565" w:rsidRDefault="00BA7663" w:rsidP="00A97565">
            <w:pPr>
              <w:spacing w:line="360" w:lineRule="auto"/>
              <w:rPr>
                <w:rFonts w:ascii="Aptos style" w:hAnsi="Aptos style"/>
                <w:b/>
                <w:bCs/>
                <w:sz w:val="24"/>
                <w:szCs w:val="24"/>
                <w:lang w:val="en-US"/>
              </w:rPr>
            </w:pPr>
          </w:p>
        </w:tc>
        <w:tc>
          <w:tcPr>
            <w:tcW w:w="954" w:type="dxa"/>
            <w:noWrap/>
          </w:tcPr>
          <w:p w14:paraId="191339EE" w14:textId="05A8861B" w:rsidR="00BA7663" w:rsidRPr="00A97565" w:rsidRDefault="00BA7663" w:rsidP="00A97565">
            <w:pPr>
              <w:spacing w:line="360" w:lineRule="auto"/>
              <w:rPr>
                <w:rFonts w:ascii="Aptos style" w:hAnsi="Aptos style"/>
                <w:bCs/>
                <w:i/>
                <w:iCs/>
                <w:sz w:val="24"/>
                <w:szCs w:val="24"/>
              </w:rPr>
            </w:pPr>
          </w:p>
        </w:tc>
      </w:tr>
      <w:tr w:rsidR="00BA7663" w:rsidRPr="00A97565" w14:paraId="2A9944ED" w14:textId="77777777" w:rsidTr="00AF6C33">
        <w:trPr>
          <w:trHeight w:val="300"/>
        </w:trPr>
        <w:tc>
          <w:tcPr>
            <w:tcW w:w="1129" w:type="dxa"/>
            <w:noWrap/>
          </w:tcPr>
          <w:p w14:paraId="134CE0E3" w14:textId="08CE47FB" w:rsidR="00BA7663" w:rsidRPr="00A97565" w:rsidRDefault="00230310" w:rsidP="00A97565">
            <w:pPr>
              <w:spacing w:line="360" w:lineRule="auto"/>
              <w:rPr>
                <w:rFonts w:ascii="Aptos style" w:hAnsi="Aptos style"/>
                <w:b/>
                <w:sz w:val="24"/>
                <w:szCs w:val="24"/>
              </w:rPr>
            </w:pPr>
            <w:r w:rsidRPr="00A97565">
              <w:rPr>
                <w:rFonts w:ascii="Aptos style" w:hAnsi="Aptos style"/>
                <w:b/>
                <w:sz w:val="24"/>
                <w:szCs w:val="24"/>
              </w:rPr>
              <w:t>PM-01</w:t>
            </w:r>
          </w:p>
        </w:tc>
        <w:tc>
          <w:tcPr>
            <w:tcW w:w="6933" w:type="dxa"/>
            <w:noWrap/>
          </w:tcPr>
          <w:p w14:paraId="075C1A1E" w14:textId="7EAB24DB" w:rsidR="00BA7663" w:rsidRPr="00A97565" w:rsidRDefault="00230310" w:rsidP="00A97565">
            <w:pPr>
              <w:spacing w:line="360" w:lineRule="auto"/>
              <w:rPr>
                <w:rFonts w:ascii="Aptos style" w:hAnsi="Aptos style"/>
                <w:b/>
                <w:bCs/>
                <w:sz w:val="24"/>
                <w:szCs w:val="24"/>
                <w:lang w:val="en-US"/>
              </w:rPr>
            </w:pPr>
            <w:r w:rsidRPr="00A97565">
              <w:rPr>
                <w:rFonts w:ascii="Aptos style" w:hAnsi="Aptos style"/>
                <w:b/>
                <w:bCs/>
                <w:sz w:val="24"/>
                <w:szCs w:val="24"/>
                <w:lang w:val="en-US"/>
              </w:rPr>
              <w:t>613101-000-00-PM-01, Manage crops and livestock production practices, NQF Level 5, Credits 10</w:t>
            </w:r>
          </w:p>
        </w:tc>
        <w:tc>
          <w:tcPr>
            <w:tcW w:w="954" w:type="dxa"/>
            <w:noWrap/>
          </w:tcPr>
          <w:p w14:paraId="7362A678" w14:textId="4CDD793C" w:rsidR="00BA7663" w:rsidRPr="00A97565" w:rsidRDefault="00BA7663" w:rsidP="00A97565">
            <w:pPr>
              <w:spacing w:line="360" w:lineRule="auto"/>
              <w:rPr>
                <w:rFonts w:ascii="Aptos style" w:hAnsi="Aptos style"/>
                <w:bCs/>
                <w:i/>
                <w:iCs/>
                <w:sz w:val="24"/>
                <w:szCs w:val="24"/>
              </w:rPr>
            </w:pPr>
          </w:p>
        </w:tc>
      </w:tr>
      <w:tr w:rsidR="00230310" w:rsidRPr="00A97565" w14:paraId="2B6C93BE" w14:textId="77777777" w:rsidTr="00AF6C33">
        <w:trPr>
          <w:trHeight w:val="300"/>
        </w:trPr>
        <w:tc>
          <w:tcPr>
            <w:tcW w:w="1129" w:type="dxa"/>
            <w:noWrap/>
          </w:tcPr>
          <w:p w14:paraId="54F61156" w14:textId="77777777" w:rsidR="00230310" w:rsidRPr="00A97565" w:rsidRDefault="00230310" w:rsidP="00A97565">
            <w:pPr>
              <w:spacing w:line="360" w:lineRule="auto"/>
              <w:rPr>
                <w:rFonts w:ascii="Aptos style" w:hAnsi="Aptos style"/>
                <w:b/>
                <w:sz w:val="24"/>
                <w:szCs w:val="24"/>
              </w:rPr>
            </w:pPr>
          </w:p>
        </w:tc>
        <w:tc>
          <w:tcPr>
            <w:tcW w:w="6933" w:type="dxa"/>
            <w:noWrap/>
          </w:tcPr>
          <w:p w14:paraId="7F03F6E4" w14:textId="0BE948AB"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PM-01-PS01 Select crop and planting techniques </w:t>
            </w:r>
          </w:p>
        </w:tc>
        <w:tc>
          <w:tcPr>
            <w:tcW w:w="954" w:type="dxa"/>
            <w:noWrap/>
          </w:tcPr>
          <w:p w14:paraId="5623832F" w14:textId="79F7B147"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Pg.7</w:t>
            </w:r>
          </w:p>
        </w:tc>
      </w:tr>
      <w:tr w:rsidR="00230310" w:rsidRPr="00A97565" w14:paraId="57CF05F2" w14:textId="77777777" w:rsidTr="00AF6C33">
        <w:trPr>
          <w:trHeight w:val="300"/>
        </w:trPr>
        <w:tc>
          <w:tcPr>
            <w:tcW w:w="1129" w:type="dxa"/>
            <w:noWrap/>
          </w:tcPr>
          <w:p w14:paraId="7F6CA88D" w14:textId="77777777" w:rsidR="00230310" w:rsidRPr="00A97565" w:rsidRDefault="00230310" w:rsidP="00A97565">
            <w:pPr>
              <w:spacing w:line="360" w:lineRule="auto"/>
              <w:rPr>
                <w:rFonts w:ascii="Aptos style" w:hAnsi="Aptos style"/>
                <w:b/>
                <w:sz w:val="24"/>
                <w:szCs w:val="24"/>
              </w:rPr>
            </w:pPr>
          </w:p>
        </w:tc>
        <w:tc>
          <w:tcPr>
            <w:tcW w:w="6933" w:type="dxa"/>
            <w:noWrap/>
          </w:tcPr>
          <w:p w14:paraId="068B22D6" w14:textId="72F17B7F"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PM-01-PS02 Handle, care and feed livestock </w:t>
            </w:r>
          </w:p>
        </w:tc>
        <w:tc>
          <w:tcPr>
            <w:tcW w:w="954" w:type="dxa"/>
            <w:noWrap/>
          </w:tcPr>
          <w:p w14:paraId="22C417BA" w14:textId="26CBA53F"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Pg.16</w:t>
            </w:r>
          </w:p>
        </w:tc>
      </w:tr>
      <w:tr w:rsidR="00230310" w:rsidRPr="00A97565" w14:paraId="0F7BD9BE" w14:textId="77777777" w:rsidTr="00AF6C33">
        <w:trPr>
          <w:trHeight w:val="300"/>
        </w:trPr>
        <w:tc>
          <w:tcPr>
            <w:tcW w:w="1129" w:type="dxa"/>
            <w:noWrap/>
          </w:tcPr>
          <w:p w14:paraId="40901778" w14:textId="77777777" w:rsidR="00230310" w:rsidRPr="00A97565" w:rsidRDefault="00230310" w:rsidP="00A97565">
            <w:pPr>
              <w:spacing w:line="360" w:lineRule="auto"/>
              <w:rPr>
                <w:rFonts w:ascii="Aptos style" w:hAnsi="Aptos style"/>
                <w:b/>
                <w:sz w:val="24"/>
                <w:szCs w:val="24"/>
              </w:rPr>
            </w:pPr>
          </w:p>
        </w:tc>
        <w:tc>
          <w:tcPr>
            <w:tcW w:w="6933" w:type="dxa"/>
            <w:noWrap/>
          </w:tcPr>
          <w:p w14:paraId="72E12A83" w14:textId="02F39AC1"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PM-01-PS03 Test soil and apply fertilizers </w:t>
            </w:r>
          </w:p>
        </w:tc>
        <w:tc>
          <w:tcPr>
            <w:tcW w:w="954" w:type="dxa"/>
            <w:noWrap/>
          </w:tcPr>
          <w:p w14:paraId="4328CE37" w14:textId="26C2F07C"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27</w:t>
            </w:r>
          </w:p>
        </w:tc>
      </w:tr>
      <w:tr w:rsidR="00230310" w:rsidRPr="00A97565" w14:paraId="040F7E42" w14:textId="77777777" w:rsidTr="00AF6C33">
        <w:trPr>
          <w:trHeight w:val="300"/>
        </w:trPr>
        <w:tc>
          <w:tcPr>
            <w:tcW w:w="1129" w:type="dxa"/>
            <w:noWrap/>
          </w:tcPr>
          <w:p w14:paraId="1D5D059F" w14:textId="77777777" w:rsidR="00230310" w:rsidRPr="00A97565" w:rsidRDefault="00230310" w:rsidP="00A97565">
            <w:pPr>
              <w:spacing w:line="360" w:lineRule="auto"/>
              <w:rPr>
                <w:rFonts w:ascii="Aptos style" w:hAnsi="Aptos style"/>
                <w:b/>
                <w:sz w:val="24"/>
                <w:szCs w:val="24"/>
              </w:rPr>
            </w:pPr>
          </w:p>
        </w:tc>
        <w:tc>
          <w:tcPr>
            <w:tcW w:w="6933" w:type="dxa"/>
            <w:noWrap/>
          </w:tcPr>
          <w:p w14:paraId="14AD7610" w14:textId="35CC8B4D"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PM-01-PS04 Compost and cover crop </w:t>
            </w:r>
          </w:p>
        </w:tc>
        <w:tc>
          <w:tcPr>
            <w:tcW w:w="954" w:type="dxa"/>
            <w:noWrap/>
          </w:tcPr>
          <w:p w14:paraId="5D96FA5C" w14:textId="04C2BA7A"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36</w:t>
            </w:r>
          </w:p>
        </w:tc>
      </w:tr>
      <w:tr w:rsidR="00230310" w:rsidRPr="00A97565" w14:paraId="5665F3AD" w14:textId="77777777" w:rsidTr="00AF6C33">
        <w:trPr>
          <w:trHeight w:val="300"/>
        </w:trPr>
        <w:tc>
          <w:tcPr>
            <w:tcW w:w="1129" w:type="dxa"/>
            <w:noWrap/>
          </w:tcPr>
          <w:p w14:paraId="616B4D7E" w14:textId="77777777" w:rsidR="00230310" w:rsidRPr="00A97565" w:rsidRDefault="00230310" w:rsidP="00A97565">
            <w:pPr>
              <w:spacing w:line="360" w:lineRule="auto"/>
              <w:rPr>
                <w:rFonts w:ascii="Aptos style" w:hAnsi="Aptos style"/>
                <w:b/>
                <w:sz w:val="24"/>
                <w:szCs w:val="24"/>
              </w:rPr>
            </w:pPr>
          </w:p>
        </w:tc>
        <w:tc>
          <w:tcPr>
            <w:tcW w:w="6933" w:type="dxa"/>
            <w:noWrap/>
          </w:tcPr>
          <w:p w14:paraId="6C88B85B" w14:textId="03490166"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PM-01-PS05 Create crop and livestock production calendar </w:t>
            </w:r>
          </w:p>
        </w:tc>
        <w:tc>
          <w:tcPr>
            <w:tcW w:w="954" w:type="dxa"/>
            <w:noWrap/>
          </w:tcPr>
          <w:p w14:paraId="5415763D" w14:textId="538BAC4D"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43</w:t>
            </w:r>
          </w:p>
        </w:tc>
      </w:tr>
      <w:tr w:rsidR="00230310" w:rsidRPr="00A97565" w14:paraId="538AC34D" w14:textId="77777777" w:rsidTr="00AF6C33">
        <w:trPr>
          <w:trHeight w:val="300"/>
        </w:trPr>
        <w:tc>
          <w:tcPr>
            <w:tcW w:w="1129" w:type="dxa"/>
            <w:noWrap/>
          </w:tcPr>
          <w:p w14:paraId="204214CF" w14:textId="77777777" w:rsidR="00230310" w:rsidRPr="00A97565" w:rsidRDefault="00230310" w:rsidP="00A97565">
            <w:pPr>
              <w:spacing w:line="360" w:lineRule="auto"/>
              <w:rPr>
                <w:rFonts w:ascii="Aptos style" w:hAnsi="Aptos style"/>
                <w:b/>
                <w:sz w:val="24"/>
                <w:szCs w:val="24"/>
              </w:rPr>
            </w:pPr>
          </w:p>
        </w:tc>
        <w:tc>
          <w:tcPr>
            <w:tcW w:w="6933" w:type="dxa"/>
            <w:noWrap/>
          </w:tcPr>
          <w:p w14:paraId="2224FE53" w14:textId="54CE1E8F"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PM-01-PS06 Record livestock breeding cycles and health management </w:t>
            </w:r>
          </w:p>
        </w:tc>
        <w:tc>
          <w:tcPr>
            <w:tcW w:w="954" w:type="dxa"/>
            <w:noWrap/>
          </w:tcPr>
          <w:p w14:paraId="003D87AE" w14:textId="1BADC841"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51</w:t>
            </w:r>
          </w:p>
        </w:tc>
      </w:tr>
      <w:tr w:rsidR="00230310" w:rsidRPr="00A97565" w14:paraId="13FEED63" w14:textId="77777777" w:rsidTr="00AF6C33">
        <w:trPr>
          <w:trHeight w:val="300"/>
        </w:trPr>
        <w:tc>
          <w:tcPr>
            <w:tcW w:w="1129" w:type="dxa"/>
            <w:noWrap/>
          </w:tcPr>
          <w:p w14:paraId="7935338B" w14:textId="77777777" w:rsidR="00230310" w:rsidRPr="00A97565" w:rsidRDefault="00230310" w:rsidP="00A97565">
            <w:pPr>
              <w:spacing w:line="360" w:lineRule="auto"/>
              <w:rPr>
                <w:rFonts w:ascii="Aptos style" w:hAnsi="Aptos style"/>
                <w:b/>
                <w:sz w:val="24"/>
                <w:szCs w:val="24"/>
              </w:rPr>
            </w:pPr>
          </w:p>
        </w:tc>
        <w:tc>
          <w:tcPr>
            <w:tcW w:w="6933" w:type="dxa"/>
            <w:noWrap/>
          </w:tcPr>
          <w:p w14:paraId="09074DD7" w14:textId="31D987E9"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PM-01-PS07 Document financial transactions and farm expenses. </w:t>
            </w:r>
          </w:p>
        </w:tc>
        <w:tc>
          <w:tcPr>
            <w:tcW w:w="954" w:type="dxa"/>
            <w:noWrap/>
          </w:tcPr>
          <w:p w14:paraId="7841EBC5" w14:textId="0AD1AE18"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59</w:t>
            </w:r>
          </w:p>
        </w:tc>
      </w:tr>
      <w:tr w:rsidR="00230310" w:rsidRPr="00A97565" w14:paraId="7571B65E" w14:textId="77777777" w:rsidTr="00AF6C33">
        <w:trPr>
          <w:trHeight w:val="300"/>
        </w:trPr>
        <w:tc>
          <w:tcPr>
            <w:tcW w:w="1129" w:type="dxa"/>
            <w:noWrap/>
          </w:tcPr>
          <w:p w14:paraId="35E5BC84" w14:textId="77777777" w:rsidR="00230310" w:rsidRPr="00A97565" w:rsidRDefault="00230310" w:rsidP="00A97565">
            <w:pPr>
              <w:spacing w:line="360" w:lineRule="auto"/>
              <w:rPr>
                <w:rFonts w:ascii="Aptos style" w:hAnsi="Aptos style"/>
                <w:b/>
                <w:sz w:val="24"/>
                <w:szCs w:val="24"/>
              </w:rPr>
            </w:pPr>
          </w:p>
        </w:tc>
        <w:tc>
          <w:tcPr>
            <w:tcW w:w="6933" w:type="dxa"/>
            <w:noWrap/>
          </w:tcPr>
          <w:p w14:paraId="497DEDB8" w14:textId="038CC454"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PM-01-PS08 Mark farm boundary and erect fence</w:t>
            </w:r>
          </w:p>
        </w:tc>
        <w:tc>
          <w:tcPr>
            <w:tcW w:w="954" w:type="dxa"/>
            <w:noWrap/>
          </w:tcPr>
          <w:p w14:paraId="7F15768B" w14:textId="7B42741B"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68</w:t>
            </w:r>
          </w:p>
        </w:tc>
      </w:tr>
      <w:tr w:rsidR="00230310" w:rsidRPr="00A97565" w14:paraId="6BFCDAF4" w14:textId="77777777" w:rsidTr="00AF6C33">
        <w:trPr>
          <w:trHeight w:val="300"/>
        </w:trPr>
        <w:tc>
          <w:tcPr>
            <w:tcW w:w="1129" w:type="dxa"/>
            <w:noWrap/>
          </w:tcPr>
          <w:p w14:paraId="266E285D" w14:textId="77777777" w:rsidR="00230310" w:rsidRPr="00A97565" w:rsidRDefault="00230310" w:rsidP="00A97565">
            <w:pPr>
              <w:spacing w:line="360" w:lineRule="auto"/>
              <w:rPr>
                <w:rFonts w:ascii="Aptos style" w:hAnsi="Aptos style"/>
                <w:b/>
                <w:sz w:val="24"/>
                <w:szCs w:val="24"/>
              </w:rPr>
            </w:pPr>
          </w:p>
        </w:tc>
        <w:tc>
          <w:tcPr>
            <w:tcW w:w="6933" w:type="dxa"/>
            <w:noWrap/>
          </w:tcPr>
          <w:p w14:paraId="6B0F4722" w14:textId="77777777" w:rsidR="00230310" w:rsidRPr="00A97565" w:rsidRDefault="00230310" w:rsidP="00A97565">
            <w:pPr>
              <w:spacing w:line="360" w:lineRule="auto"/>
              <w:rPr>
                <w:rFonts w:ascii="Aptos style" w:hAnsi="Aptos style"/>
                <w:b/>
                <w:bCs/>
                <w:sz w:val="24"/>
                <w:szCs w:val="24"/>
                <w:lang w:val="en-US"/>
              </w:rPr>
            </w:pPr>
          </w:p>
        </w:tc>
        <w:tc>
          <w:tcPr>
            <w:tcW w:w="954" w:type="dxa"/>
            <w:noWrap/>
          </w:tcPr>
          <w:p w14:paraId="4428CAE7" w14:textId="77777777" w:rsidR="00230310" w:rsidRPr="00A97565" w:rsidRDefault="00230310" w:rsidP="00A97565">
            <w:pPr>
              <w:spacing w:line="360" w:lineRule="auto"/>
              <w:rPr>
                <w:rFonts w:ascii="Aptos style" w:hAnsi="Aptos style"/>
                <w:bCs/>
                <w:i/>
                <w:iCs/>
                <w:sz w:val="24"/>
                <w:szCs w:val="24"/>
              </w:rPr>
            </w:pPr>
          </w:p>
        </w:tc>
      </w:tr>
      <w:tr w:rsidR="00230310" w:rsidRPr="00A97565" w14:paraId="15396DEB" w14:textId="77777777" w:rsidTr="00AF6C33">
        <w:trPr>
          <w:trHeight w:val="300"/>
        </w:trPr>
        <w:tc>
          <w:tcPr>
            <w:tcW w:w="1129" w:type="dxa"/>
            <w:noWrap/>
          </w:tcPr>
          <w:p w14:paraId="5E68B714" w14:textId="4605E6D0" w:rsidR="00230310" w:rsidRPr="00A97565" w:rsidRDefault="00230310" w:rsidP="00A97565">
            <w:pPr>
              <w:spacing w:line="360" w:lineRule="auto"/>
              <w:rPr>
                <w:rFonts w:ascii="Aptos style" w:hAnsi="Aptos style"/>
                <w:b/>
                <w:sz w:val="24"/>
                <w:szCs w:val="24"/>
              </w:rPr>
            </w:pPr>
            <w:r w:rsidRPr="00A97565">
              <w:rPr>
                <w:rFonts w:ascii="Aptos style" w:hAnsi="Aptos style"/>
                <w:b/>
                <w:sz w:val="24"/>
                <w:szCs w:val="24"/>
              </w:rPr>
              <w:t>PM-02</w:t>
            </w:r>
          </w:p>
        </w:tc>
        <w:tc>
          <w:tcPr>
            <w:tcW w:w="6933" w:type="dxa"/>
            <w:noWrap/>
          </w:tcPr>
          <w:p w14:paraId="72445E98" w14:textId="6B74871C"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b/>
                <w:bCs/>
                <w:sz w:val="24"/>
                <w:szCs w:val="24"/>
              </w:rPr>
              <w:t>613101-000-00-PM-02, Practice sustainable land and resources in management, NQF Level 5, Credits 10</w:t>
            </w:r>
          </w:p>
        </w:tc>
        <w:tc>
          <w:tcPr>
            <w:tcW w:w="954" w:type="dxa"/>
            <w:noWrap/>
          </w:tcPr>
          <w:p w14:paraId="43EDCF60" w14:textId="77777777" w:rsidR="00230310" w:rsidRPr="00A97565" w:rsidRDefault="00230310" w:rsidP="00A97565">
            <w:pPr>
              <w:spacing w:line="360" w:lineRule="auto"/>
              <w:rPr>
                <w:rFonts w:ascii="Aptos style" w:hAnsi="Aptos style"/>
                <w:bCs/>
                <w:i/>
                <w:iCs/>
                <w:sz w:val="24"/>
                <w:szCs w:val="24"/>
              </w:rPr>
            </w:pPr>
          </w:p>
        </w:tc>
      </w:tr>
      <w:tr w:rsidR="00230310" w:rsidRPr="00A97565" w14:paraId="6070E406" w14:textId="77777777" w:rsidTr="00AF6C33">
        <w:trPr>
          <w:trHeight w:val="300"/>
        </w:trPr>
        <w:tc>
          <w:tcPr>
            <w:tcW w:w="1129" w:type="dxa"/>
            <w:noWrap/>
          </w:tcPr>
          <w:p w14:paraId="6B76F33E" w14:textId="77777777" w:rsidR="00230310" w:rsidRPr="00A97565" w:rsidRDefault="00230310" w:rsidP="00A97565">
            <w:pPr>
              <w:spacing w:line="360" w:lineRule="auto"/>
              <w:rPr>
                <w:rFonts w:ascii="Aptos style" w:hAnsi="Aptos style"/>
                <w:b/>
                <w:sz w:val="24"/>
                <w:szCs w:val="24"/>
              </w:rPr>
            </w:pPr>
          </w:p>
        </w:tc>
        <w:tc>
          <w:tcPr>
            <w:tcW w:w="6933" w:type="dxa"/>
            <w:noWrap/>
          </w:tcPr>
          <w:p w14:paraId="4D5E7FBE" w14:textId="360E3F58"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PM-02-PS01 Evaluate land use  </w:t>
            </w:r>
          </w:p>
        </w:tc>
        <w:tc>
          <w:tcPr>
            <w:tcW w:w="954" w:type="dxa"/>
            <w:noWrap/>
          </w:tcPr>
          <w:p w14:paraId="3D577D5B" w14:textId="3D5C3C1F"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7</w:t>
            </w:r>
          </w:p>
        </w:tc>
      </w:tr>
      <w:tr w:rsidR="00230310" w:rsidRPr="00A97565" w14:paraId="630A813F" w14:textId="77777777" w:rsidTr="00AF6C33">
        <w:trPr>
          <w:trHeight w:val="300"/>
        </w:trPr>
        <w:tc>
          <w:tcPr>
            <w:tcW w:w="1129" w:type="dxa"/>
            <w:noWrap/>
          </w:tcPr>
          <w:p w14:paraId="65E89D75" w14:textId="77777777" w:rsidR="00230310" w:rsidRPr="00A97565" w:rsidRDefault="00230310" w:rsidP="00A97565">
            <w:pPr>
              <w:spacing w:line="360" w:lineRule="auto"/>
              <w:rPr>
                <w:rFonts w:ascii="Aptos style" w:hAnsi="Aptos style"/>
                <w:b/>
                <w:sz w:val="24"/>
                <w:szCs w:val="24"/>
              </w:rPr>
            </w:pPr>
          </w:p>
        </w:tc>
        <w:tc>
          <w:tcPr>
            <w:tcW w:w="6933" w:type="dxa"/>
            <w:noWrap/>
          </w:tcPr>
          <w:p w14:paraId="27ED8532" w14:textId="5BA0E41D"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PM-02-PS02 Implement Soil Conservation measures </w:t>
            </w:r>
          </w:p>
        </w:tc>
        <w:tc>
          <w:tcPr>
            <w:tcW w:w="954" w:type="dxa"/>
            <w:noWrap/>
          </w:tcPr>
          <w:p w14:paraId="5E1B9406" w14:textId="0BD23FE0"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14</w:t>
            </w:r>
          </w:p>
        </w:tc>
      </w:tr>
      <w:tr w:rsidR="00230310" w:rsidRPr="00A97565" w14:paraId="3CE8F921" w14:textId="77777777" w:rsidTr="00AF6C33">
        <w:trPr>
          <w:trHeight w:val="300"/>
        </w:trPr>
        <w:tc>
          <w:tcPr>
            <w:tcW w:w="1129" w:type="dxa"/>
            <w:noWrap/>
          </w:tcPr>
          <w:p w14:paraId="250D2A46" w14:textId="77777777" w:rsidR="00230310" w:rsidRPr="00A97565" w:rsidRDefault="00230310" w:rsidP="00A97565">
            <w:pPr>
              <w:spacing w:line="360" w:lineRule="auto"/>
              <w:rPr>
                <w:rFonts w:ascii="Aptos style" w:hAnsi="Aptos style"/>
                <w:b/>
                <w:sz w:val="24"/>
                <w:szCs w:val="24"/>
              </w:rPr>
            </w:pPr>
          </w:p>
        </w:tc>
        <w:tc>
          <w:tcPr>
            <w:tcW w:w="6933" w:type="dxa"/>
            <w:noWrap/>
          </w:tcPr>
          <w:p w14:paraId="051B97D9" w14:textId="465C21DF"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PM-02-PS03 Plan and control water resources </w:t>
            </w:r>
          </w:p>
        </w:tc>
        <w:tc>
          <w:tcPr>
            <w:tcW w:w="954" w:type="dxa"/>
            <w:noWrap/>
          </w:tcPr>
          <w:p w14:paraId="0E9D2033" w14:textId="5D510958"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20</w:t>
            </w:r>
          </w:p>
        </w:tc>
      </w:tr>
      <w:tr w:rsidR="00230310" w:rsidRPr="00A97565" w14:paraId="125BCD0D" w14:textId="77777777" w:rsidTr="00AF6C33">
        <w:trPr>
          <w:trHeight w:val="300"/>
        </w:trPr>
        <w:tc>
          <w:tcPr>
            <w:tcW w:w="1129" w:type="dxa"/>
            <w:noWrap/>
          </w:tcPr>
          <w:p w14:paraId="50AA2E18" w14:textId="77777777" w:rsidR="00230310" w:rsidRPr="00A97565" w:rsidRDefault="00230310" w:rsidP="00A97565">
            <w:pPr>
              <w:spacing w:line="360" w:lineRule="auto"/>
              <w:rPr>
                <w:rFonts w:ascii="Aptos style" w:hAnsi="Aptos style"/>
                <w:b/>
                <w:sz w:val="24"/>
                <w:szCs w:val="24"/>
              </w:rPr>
            </w:pPr>
          </w:p>
        </w:tc>
        <w:tc>
          <w:tcPr>
            <w:tcW w:w="6933" w:type="dxa"/>
            <w:noWrap/>
          </w:tcPr>
          <w:p w14:paraId="2BB73705" w14:textId="578C5315"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PM-02-PS04 Design and maintain farm infrastructure</w:t>
            </w:r>
          </w:p>
        </w:tc>
        <w:tc>
          <w:tcPr>
            <w:tcW w:w="954" w:type="dxa"/>
            <w:noWrap/>
          </w:tcPr>
          <w:p w14:paraId="2EC68EAA" w14:textId="23E542B6"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26</w:t>
            </w:r>
          </w:p>
        </w:tc>
      </w:tr>
      <w:tr w:rsidR="00230310" w:rsidRPr="00A97565" w14:paraId="42DE9EDA" w14:textId="77777777" w:rsidTr="00AF6C33">
        <w:trPr>
          <w:trHeight w:val="300"/>
        </w:trPr>
        <w:tc>
          <w:tcPr>
            <w:tcW w:w="1129" w:type="dxa"/>
            <w:noWrap/>
          </w:tcPr>
          <w:p w14:paraId="20D02225" w14:textId="77777777" w:rsidR="00230310" w:rsidRPr="00A97565" w:rsidRDefault="00230310" w:rsidP="00A97565">
            <w:pPr>
              <w:spacing w:line="360" w:lineRule="auto"/>
              <w:rPr>
                <w:rFonts w:ascii="Aptos style" w:hAnsi="Aptos style"/>
                <w:b/>
                <w:sz w:val="24"/>
                <w:szCs w:val="24"/>
              </w:rPr>
            </w:pPr>
          </w:p>
        </w:tc>
        <w:tc>
          <w:tcPr>
            <w:tcW w:w="6933" w:type="dxa"/>
            <w:noWrap/>
          </w:tcPr>
          <w:p w14:paraId="6BBA9CD0" w14:textId="77777777" w:rsidR="00230310" w:rsidRPr="00A97565" w:rsidRDefault="00230310" w:rsidP="00A97565">
            <w:pPr>
              <w:spacing w:line="360" w:lineRule="auto"/>
              <w:rPr>
                <w:rFonts w:ascii="Aptos style" w:hAnsi="Aptos style" w:cs="Segoe UI Light"/>
                <w:sz w:val="24"/>
                <w:szCs w:val="24"/>
              </w:rPr>
            </w:pPr>
          </w:p>
        </w:tc>
        <w:tc>
          <w:tcPr>
            <w:tcW w:w="954" w:type="dxa"/>
            <w:noWrap/>
          </w:tcPr>
          <w:p w14:paraId="711EBA51" w14:textId="77777777" w:rsidR="00230310" w:rsidRPr="00A97565" w:rsidRDefault="00230310" w:rsidP="00A97565">
            <w:pPr>
              <w:spacing w:line="360" w:lineRule="auto"/>
              <w:rPr>
                <w:rFonts w:ascii="Aptos style" w:hAnsi="Aptos style"/>
                <w:bCs/>
                <w:i/>
                <w:iCs/>
                <w:sz w:val="24"/>
                <w:szCs w:val="24"/>
              </w:rPr>
            </w:pPr>
          </w:p>
        </w:tc>
      </w:tr>
      <w:tr w:rsidR="00230310" w:rsidRPr="00A97565" w14:paraId="12C72916" w14:textId="77777777" w:rsidTr="00AF6C33">
        <w:trPr>
          <w:trHeight w:val="300"/>
        </w:trPr>
        <w:tc>
          <w:tcPr>
            <w:tcW w:w="1129" w:type="dxa"/>
            <w:noWrap/>
          </w:tcPr>
          <w:p w14:paraId="142CADFD" w14:textId="1F8DF049" w:rsidR="00230310" w:rsidRPr="00A97565" w:rsidRDefault="00230310" w:rsidP="00A97565">
            <w:pPr>
              <w:spacing w:line="360" w:lineRule="auto"/>
              <w:rPr>
                <w:rFonts w:ascii="Aptos style" w:hAnsi="Aptos style"/>
                <w:b/>
                <w:sz w:val="24"/>
                <w:szCs w:val="24"/>
              </w:rPr>
            </w:pPr>
            <w:r w:rsidRPr="00A97565">
              <w:rPr>
                <w:rFonts w:ascii="Aptos style" w:hAnsi="Aptos style"/>
                <w:b/>
                <w:sz w:val="24"/>
                <w:szCs w:val="24"/>
              </w:rPr>
              <w:t>PM-03</w:t>
            </w:r>
          </w:p>
        </w:tc>
        <w:tc>
          <w:tcPr>
            <w:tcW w:w="6933" w:type="dxa"/>
            <w:noWrap/>
          </w:tcPr>
          <w:p w14:paraId="1527D8D7" w14:textId="77777777" w:rsidR="00230310" w:rsidRPr="00A97565" w:rsidRDefault="00230310" w:rsidP="00A97565">
            <w:pPr>
              <w:spacing w:line="360" w:lineRule="auto"/>
              <w:rPr>
                <w:rFonts w:ascii="Aptos style" w:hAnsi="Aptos style" w:cs="Segoe UI Light"/>
                <w:b/>
                <w:bCs/>
                <w:sz w:val="24"/>
                <w:szCs w:val="24"/>
              </w:rPr>
            </w:pPr>
            <w:r w:rsidRPr="00A97565">
              <w:rPr>
                <w:rFonts w:ascii="Aptos style" w:hAnsi="Aptos style" w:cs="Segoe UI Light"/>
                <w:b/>
                <w:bCs/>
                <w:sz w:val="24"/>
                <w:szCs w:val="24"/>
              </w:rPr>
              <w:t xml:space="preserve">613101-000-00-PM-03, Apply Integrated Pest and Disease </w:t>
            </w:r>
          </w:p>
          <w:p w14:paraId="111B6E86" w14:textId="34B675DD" w:rsidR="00230310" w:rsidRPr="00A97565" w:rsidRDefault="00230310" w:rsidP="00A97565">
            <w:pPr>
              <w:spacing w:line="360" w:lineRule="auto"/>
              <w:rPr>
                <w:rFonts w:ascii="Aptos style" w:hAnsi="Aptos style" w:cs="Segoe UI Light"/>
                <w:sz w:val="24"/>
                <w:szCs w:val="24"/>
              </w:rPr>
            </w:pPr>
            <w:r w:rsidRPr="00A97565">
              <w:rPr>
                <w:rFonts w:ascii="Aptos style" w:hAnsi="Aptos style" w:cs="Segoe UI Light"/>
                <w:b/>
                <w:bCs/>
                <w:sz w:val="24"/>
                <w:szCs w:val="24"/>
              </w:rPr>
              <w:t>Management in Agriculture, NQF 5, Credits 7</w:t>
            </w:r>
          </w:p>
        </w:tc>
        <w:tc>
          <w:tcPr>
            <w:tcW w:w="954" w:type="dxa"/>
            <w:noWrap/>
          </w:tcPr>
          <w:p w14:paraId="646BB337" w14:textId="77777777" w:rsidR="00230310" w:rsidRPr="00A97565" w:rsidRDefault="00230310" w:rsidP="00A97565">
            <w:pPr>
              <w:spacing w:line="360" w:lineRule="auto"/>
              <w:rPr>
                <w:rFonts w:ascii="Aptos style" w:hAnsi="Aptos style"/>
                <w:bCs/>
                <w:i/>
                <w:iCs/>
                <w:sz w:val="24"/>
                <w:szCs w:val="24"/>
              </w:rPr>
            </w:pPr>
          </w:p>
        </w:tc>
      </w:tr>
      <w:tr w:rsidR="00230310" w:rsidRPr="00A97565" w14:paraId="4FBC3241" w14:textId="77777777" w:rsidTr="00AF6C33">
        <w:trPr>
          <w:trHeight w:val="300"/>
        </w:trPr>
        <w:tc>
          <w:tcPr>
            <w:tcW w:w="1129" w:type="dxa"/>
            <w:noWrap/>
          </w:tcPr>
          <w:p w14:paraId="129A0C06" w14:textId="77777777" w:rsidR="00230310" w:rsidRPr="00A97565" w:rsidRDefault="00230310" w:rsidP="00A97565">
            <w:pPr>
              <w:spacing w:line="360" w:lineRule="auto"/>
              <w:rPr>
                <w:rFonts w:ascii="Aptos style" w:hAnsi="Aptos style"/>
                <w:b/>
                <w:sz w:val="24"/>
                <w:szCs w:val="24"/>
              </w:rPr>
            </w:pPr>
          </w:p>
        </w:tc>
        <w:tc>
          <w:tcPr>
            <w:tcW w:w="6933" w:type="dxa"/>
            <w:noWrap/>
          </w:tcPr>
          <w:p w14:paraId="3ACC004C" w14:textId="34463B7A"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PM-03-PS01 </w:t>
            </w:r>
            <w:proofErr w:type="spellStart"/>
            <w:r w:rsidRPr="00A97565">
              <w:rPr>
                <w:rFonts w:ascii="Aptos style" w:hAnsi="Aptos style" w:cs="Segoe UI Light"/>
                <w:sz w:val="24"/>
                <w:szCs w:val="24"/>
              </w:rPr>
              <w:t>Analyze</w:t>
            </w:r>
            <w:proofErr w:type="spellEnd"/>
            <w:r w:rsidRPr="00A97565">
              <w:rPr>
                <w:rFonts w:ascii="Aptos style" w:hAnsi="Aptos style" w:cs="Segoe UI Light"/>
                <w:sz w:val="24"/>
                <w:szCs w:val="24"/>
              </w:rPr>
              <w:t xml:space="preserve"> pests and diseases  </w:t>
            </w:r>
          </w:p>
        </w:tc>
        <w:tc>
          <w:tcPr>
            <w:tcW w:w="954" w:type="dxa"/>
            <w:noWrap/>
          </w:tcPr>
          <w:p w14:paraId="3F342D57" w14:textId="714695FC"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7</w:t>
            </w:r>
          </w:p>
        </w:tc>
      </w:tr>
      <w:tr w:rsidR="00230310" w:rsidRPr="00A97565" w14:paraId="67213296" w14:textId="77777777" w:rsidTr="00AF6C33">
        <w:trPr>
          <w:trHeight w:val="300"/>
        </w:trPr>
        <w:tc>
          <w:tcPr>
            <w:tcW w:w="1129" w:type="dxa"/>
            <w:noWrap/>
          </w:tcPr>
          <w:p w14:paraId="01E0C4AE" w14:textId="77777777" w:rsidR="00230310" w:rsidRPr="00A97565" w:rsidRDefault="00230310" w:rsidP="00A97565">
            <w:pPr>
              <w:spacing w:line="360" w:lineRule="auto"/>
              <w:rPr>
                <w:rFonts w:ascii="Aptos style" w:hAnsi="Aptos style"/>
                <w:b/>
                <w:sz w:val="24"/>
                <w:szCs w:val="24"/>
              </w:rPr>
            </w:pPr>
          </w:p>
        </w:tc>
        <w:tc>
          <w:tcPr>
            <w:tcW w:w="6933" w:type="dxa"/>
            <w:noWrap/>
          </w:tcPr>
          <w:p w14:paraId="26E5EB41" w14:textId="0564980E"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PM-03-PS02 Conduct beneficial insect release and trapping </w:t>
            </w:r>
          </w:p>
        </w:tc>
        <w:tc>
          <w:tcPr>
            <w:tcW w:w="954" w:type="dxa"/>
            <w:noWrap/>
          </w:tcPr>
          <w:p w14:paraId="5D7EDE40" w14:textId="3DA4E3BD"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13</w:t>
            </w:r>
          </w:p>
        </w:tc>
      </w:tr>
      <w:tr w:rsidR="00230310" w:rsidRPr="00A97565" w14:paraId="399729E6" w14:textId="77777777" w:rsidTr="00AF6C33">
        <w:trPr>
          <w:trHeight w:val="300"/>
        </w:trPr>
        <w:tc>
          <w:tcPr>
            <w:tcW w:w="1129" w:type="dxa"/>
            <w:noWrap/>
          </w:tcPr>
          <w:p w14:paraId="7F9E8F90" w14:textId="77777777" w:rsidR="00230310" w:rsidRPr="00A97565" w:rsidRDefault="00230310" w:rsidP="00A97565">
            <w:pPr>
              <w:spacing w:line="360" w:lineRule="auto"/>
              <w:rPr>
                <w:rFonts w:ascii="Aptos style" w:hAnsi="Aptos style"/>
                <w:b/>
                <w:sz w:val="24"/>
                <w:szCs w:val="24"/>
              </w:rPr>
            </w:pPr>
          </w:p>
        </w:tc>
        <w:tc>
          <w:tcPr>
            <w:tcW w:w="6933" w:type="dxa"/>
            <w:noWrap/>
          </w:tcPr>
          <w:p w14:paraId="00F676CF" w14:textId="7F2A17AA"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PM-03-PS03 Apply livestock health management </w:t>
            </w:r>
          </w:p>
        </w:tc>
        <w:tc>
          <w:tcPr>
            <w:tcW w:w="954" w:type="dxa"/>
            <w:noWrap/>
          </w:tcPr>
          <w:p w14:paraId="0A38A178" w14:textId="1314E969"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19</w:t>
            </w:r>
          </w:p>
        </w:tc>
      </w:tr>
      <w:tr w:rsidR="00230310" w:rsidRPr="00A97565" w14:paraId="63E76DC3" w14:textId="77777777" w:rsidTr="00AF6C33">
        <w:trPr>
          <w:trHeight w:val="300"/>
        </w:trPr>
        <w:tc>
          <w:tcPr>
            <w:tcW w:w="1129" w:type="dxa"/>
            <w:noWrap/>
          </w:tcPr>
          <w:p w14:paraId="772F2F76" w14:textId="77777777" w:rsidR="00230310" w:rsidRPr="00A97565" w:rsidRDefault="00230310" w:rsidP="00A97565">
            <w:pPr>
              <w:spacing w:line="360" w:lineRule="auto"/>
              <w:rPr>
                <w:rFonts w:ascii="Aptos style" w:hAnsi="Aptos style"/>
                <w:b/>
                <w:sz w:val="24"/>
                <w:szCs w:val="24"/>
              </w:rPr>
            </w:pPr>
          </w:p>
        </w:tc>
        <w:tc>
          <w:tcPr>
            <w:tcW w:w="6933" w:type="dxa"/>
            <w:noWrap/>
          </w:tcPr>
          <w:p w14:paraId="683CAE5C" w14:textId="0CDAD902"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PM-03-PS04 Select agrochemicals for crop diseases </w:t>
            </w:r>
          </w:p>
        </w:tc>
        <w:tc>
          <w:tcPr>
            <w:tcW w:w="954" w:type="dxa"/>
            <w:noWrap/>
          </w:tcPr>
          <w:p w14:paraId="7AFA0038" w14:textId="702C2061"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25</w:t>
            </w:r>
          </w:p>
        </w:tc>
      </w:tr>
      <w:tr w:rsidR="00230310" w:rsidRPr="00A97565" w14:paraId="2CA7169E" w14:textId="77777777" w:rsidTr="00AF6C33">
        <w:trPr>
          <w:trHeight w:val="300"/>
        </w:trPr>
        <w:tc>
          <w:tcPr>
            <w:tcW w:w="1129" w:type="dxa"/>
            <w:noWrap/>
          </w:tcPr>
          <w:p w14:paraId="7711D3C9" w14:textId="77777777" w:rsidR="00230310" w:rsidRPr="00A97565" w:rsidRDefault="00230310" w:rsidP="00A97565">
            <w:pPr>
              <w:spacing w:line="360" w:lineRule="auto"/>
              <w:rPr>
                <w:rFonts w:ascii="Aptos style" w:hAnsi="Aptos style"/>
                <w:b/>
                <w:sz w:val="24"/>
                <w:szCs w:val="24"/>
              </w:rPr>
            </w:pPr>
          </w:p>
        </w:tc>
        <w:tc>
          <w:tcPr>
            <w:tcW w:w="6933" w:type="dxa"/>
            <w:noWrap/>
          </w:tcPr>
          <w:p w14:paraId="01F6AED9" w14:textId="42C3EC21"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PM-03-PS05 Apply pesticides and herbicides  </w:t>
            </w:r>
          </w:p>
        </w:tc>
        <w:tc>
          <w:tcPr>
            <w:tcW w:w="954" w:type="dxa"/>
            <w:noWrap/>
          </w:tcPr>
          <w:p w14:paraId="6F9E72CD" w14:textId="0DABC8FA"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31</w:t>
            </w:r>
          </w:p>
        </w:tc>
      </w:tr>
      <w:tr w:rsidR="00230310" w:rsidRPr="00A97565" w14:paraId="6E83B07A" w14:textId="77777777" w:rsidTr="00AF6C33">
        <w:trPr>
          <w:trHeight w:val="300"/>
        </w:trPr>
        <w:tc>
          <w:tcPr>
            <w:tcW w:w="1129" w:type="dxa"/>
            <w:noWrap/>
          </w:tcPr>
          <w:p w14:paraId="52E00F6F" w14:textId="77777777" w:rsidR="00230310" w:rsidRPr="00A97565" w:rsidRDefault="00230310" w:rsidP="00A97565">
            <w:pPr>
              <w:spacing w:line="360" w:lineRule="auto"/>
              <w:rPr>
                <w:rFonts w:ascii="Aptos style" w:hAnsi="Aptos style"/>
                <w:b/>
                <w:sz w:val="24"/>
                <w:szCs w:val="24"/>
              </w:rPr>
            </w:pPr>
          </w:p>
        </w:tc>
        <w:tc>
          <w:tcPr>
            <w:tcW w:w="6933" w:type="dxa"/>
            <w:noWrap/>
          </w:tcPr>
          <w:p w14:paraId="78BCFD2C" w14:textId="77777777" w:rsidR="00230310" w:rsidRPr="00A97565" w:rsidRDefault="00230310" w:rsidP="00A97565">
            <w:pPr>
              <w:spacing w:line="360" w:lineRule="auto"/>
              <w:rPr>
                <w:rFonts w:ascii="Aptos style" w:hAnsi="Aptos style" w:cs="Segoe UI Light"/>
                <w:sz w:val="24"/>
                <w:szCs w:val="24"/>
              </w:rPr>
            </w:pPr>
          </w:p>
        </w:tc>
        <w:tc>
          <w:tcPr>
            <w:tcW w:w="954" w:type="dxa"/>
            <w:noWrap/>
          </w:tcPr>
          <w:p w14:paraId="054977C0" w14:textId="77777777" w:rsidR="00230310" w:rsidRPr="00A97565" w:rsidRDefault="00230310" w:rsidP="00A97565">
            <w:pPr>
              <w:spacing w:line="360" w:lineRule="auto"/>
              <w:rPr>
                <w:rFonts w:ascii="Aptos style" w:hAnsi="Aptos style"/>
                <w:bCs/>
                <w:i/>
                <w:iCs/>
                <w:sz w:val="24"/>
                <w:szCs w:val="24"/>
              </w:rPr>
            </w:pPr>
          </w:p>
        </w:tc>
      </w:tr>
      <w:tr w:rsidR="00230310" w:rsidRPr="00A97565" w14:paraId="50BE8E74" w14:textId="77777777" w:rsidTr="00AF6C33">
        <w:trPr>
          <w:trHeight w:val="300"/>
        </w:trPr>
        <w:tc>
          <w:tcPr>
            <w:tcW w:w="1129" w:type="dxa"/>
            <w:noWrap/>
          </w:tcPr>
          <w:p w14:paraId="2033B79A" w14:textId="51DFACEB" w:rsidR="00230310" w:rsidRPr="00A97565" w:rsidRDefault="00230310" w:rsidP="00A97565">
            <w:pPr>
              <w:spacing w:line="360" w:lineRule="auto"/>
              <w:rPr>
                <w:rFonts w:ascii="Aptos style" w:hAnsi="Aptos style"/>
                <w:b/>
                <w:sz w:val="24"/>
                <w:szCs w:val="24"/>
              </w:rPr>
            </w:pPr>
            <w:r w:rsidRPr="00A97565">
              <w:rPr>
                <w:rFonts w:ascii="Aptos style" w:hAnsi="Aptos style"/>
                <w:b/>
                <w:sz w:val="24"/>
                <w:szCs w:val="24"/>
              </w:rPr>
              <w:t>PM-04</w:t>
            </w:r>
          </w:p>
        </w:tc>
        <w:tc>
          <w:tcPr>
            <w:tcW w:w="6933" w:type="dxa"/>
            <w:noWrap/>
          </w:tcPr>
          <w:p w14:paraId="7B175561" w14:textId="0CF9A5F1" w:rsidR="00230310" w:rsidRPr="00A97565" w:rsidRDefault="00230310" w:rsidP="00A97565">
            <w:pPr>
              <w:spacing w:line="360" w:lineRule="auto"/>
              <w:rPr>
                <w:rFonts w:ascii="Aptos style" w:hAnsi="Aptos style" w:cs="Segoe UI Light"/>
                <w:sz w:val="24"/>
                <w:szCs w:val="24"/>
              </w:rPr>
            </w:pPr>
            <w:r w:rsidRPr="00A97565">
              <w:rPr>
                <w:rFonts w:ascii="Aptos style" w:hAnsi="Aptos style" w:cs="Segoe UI Light"/>
                <w:b/>
                <w:sz w:val="24"/>
                <w:szCs w:val="24"/>
              </w:rPr>
              <w:t>613101-000-00-PM-04, Apply Post-Harvest Management and Livestock Weaning, NQF Level 5, Credits 10.</w:t>
            </w:r>
          </w:p>
        </w:tc>
        <w:tc>
          <w:tcPr>
            <w:tcW w:w="954" w:type="dxa"/>
            <w:noWrap/>
          </w:tcPr>
          <w:p w14:paraId="49335131" w14:textId="77777777" w:rsidR="00230310" w:rsidRPr="00A97565" w:rsidRDefault="00230310" w:rsidP="00A97565">
            <w:pPr>
              <w:spacing w:line="360" w:lineRule="auto"/>
              <w:rPr>
                <w:rFonts w:ascii="Aptos style" w:hAnsi="Aptos style"/>
                <w:bCs/>
                <w:i/>
                <w:iCs/>
                <w:sz w:val="24"/>
                <w:szCs w:val="24"/>
              </w:rPr>
            </w:pPr>
          </w:p>
        </w:tc>
      </w:tr>
      <w:tr w:rsidR="00230310" w:rsidRPr="00A97565" w14:paraId="048444FC" w14:textId="77777777" w:rsidTr="00AF6C33">
        <w:trPr>
          <w:trHeight w:val="300"/>
        </w:trPr>
        <w:tc>
          <w:tcPr>
            <w:tcW w:w="1129" w:type="dxa"/>
            <w:noWrap/>
          </w:tcPr>
          <w:p w14:paraId="211B646C" w14:textId="77777777" w:rsidR="00230310" w:rsidRPr="00A97565" w:rsidRDefault="00230310" w:rsidP="00A97565">
            <w:pPr>
              <w:spacing w:line="360" w:lineRule="auto"/>
              <w:rPr>
                <w:rFonts w:ascii="Aptos style" w:hAnsi="Aptos style"/>
                <w:b/>
                <w:sz w:val="24"/>
                <w:szCs w:val="24"/>
              </w:rPr>
            </w:pPr>
          </w:p>
        </w:tc>
        <w:tc>
          <w:tcPr>
            <w:tcW w:w="6933" w:type="dxa"/>
            <w:noWrap/>
          </w:tcPr>
          <w:p w14:paraId="32E83F7A" w14:textId="6DA6EF49"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PM-04-PS01 Harvest matured crops </w:t>
            </w:r>
          </w:p>
        </w:tc>
        <w:tc>
          <w:tcPr>
            <w:tcW w:w="954" w:type="dxa"/>
            <w:noWrap/>
          </w:tcPr>
          <w:p w14:paraId="12D806A9" w14:textId="07B4634B"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7</w:t>
            </w:r>
          </w:p>
        </w:tc>
      </w:tr>
      <w:tr w:rsidR="00230310" w:rsidRPr="00A97565" w14:paraId="05FE1218" w14:textId="77777777" w:rsidTr="00AF6C33">
        <w:trPr>
          <w:trHeight w:val="300"/>
        </w:trPr>
        <w:tc>
          <w:tcPr>
            <w:tcW w:w="1129" w:type="dxa"/>
            <w:noWrap/>
          </w:tcPr>
          <w:p w14:paraId="615724E0" w14:textId="77777777" w:rsidR="00230310" w:rsidRPr="00A97565" w:rsidRDefault="00230310" w:rsidP="00A97565">
            <w:pPr>
              <w:spacing w:line="360" w:lineRule="auto"/>
              <w:rPr>
                <w:rFonts w:ascii="Aptos style" w:hAnsi="Aptos style"/>
                <w:b/>
                <w:sz w:val="24"/>
                <w:szCs w:val="24"/>
              </w:rPr>
            </w:pPr>
          </w:p>
        </w:tc>
        <w:tc>
          <w:tcPr>
            <w:tcW w:w="6933" w:type="dxa"/>
            <w:noWrap/>
          </w:tcPr>
          <w:p w14:paraId="672EA174" w14:textId="3836A7D9"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PM-04-PS02 Implement weaning protocols and management practices for livestock </w:t>
            </w:r>
          </w:p>
        </w:tc>
        <w:tc>
          <w:tcPr>
            <w:tcW w:w="954" w:type="dxa"/>
            <w:noWrap/>
          </w:tcPr>
          <w:p w14:paraId="02F4D78E" w14:textId="150E7AF3"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720685" w:rsidRPr="00A97565">
              <w:rPr>
                <w:rFonts w:ascii="Aptos style" w:hAnsi="Aptos style"/>
                <w:bCs/>
                <w:i/>
                <w:iCs/>
                <w:sz w:val="24"/>
                <w:szCs w:val="24"/>
              </w:rPr>
              <w:t>13</w:t>
            </w:r>
          </w:p>
        </w:tc>
      </w:tr>
      <w:tr w:rsidR="00230310" w:rsidRPr="00A97565" w14:paraId="19D75899" w14:textId="77777777" w:rsidTr="00AF6C33">
        <w:trPr>
          <w:trHeight w:val="300"/>
        </w:trPr>
        <w:tc>
          <w:tcPr>
            <w:tcW w:w="1129" w:type="dxa"/>
            <w:noWrap/>
          </w:tcPr>
          <w:p w14:paraId="747FF04D" w14:textId="77777777" w:rsidR="00230310" w:rsidRPr="00A97565" w:rsidRDefault="00230310" w:rsidP="00A97565">
            <w:pPr>
              <w:spacing w:line="360" w:lineRule="auto"/>
              <w:rPr>
                <w:rFonts w:ascii="Aptos style" w:hAnsi="Aptos style"/>
                <w:b/>
                <w:sz w:val="24"/>
                <w:szCs w:val="24"/>
              </w:rPr>
            </w:pPr>
          </w:p>
        </w:tc>
        <w:tc>
          <w:tcPr>
            <w:tcW w:w="6933" w:type="dxa"/>
            <w:noWrap/>
          </w:tcPr>
          <w:p w14:paraId="6B32A1F9" w14:textId="23D21211"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PM-04-PS03 Participate in post-harvesting process </w:t>
            </w:r>
          </w:p>
        </w:tc>
        <w:tc>
          <w:tcPr>
            <w:tcW w:w="954" w:type="dxa"/>
            <w:noWrap/>
          </w:tcPr>
          <w:p w14:paraId="107CABCC" w14:textId="05ADA60E"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720685" w:rsidRPr="00A97565">
              <w:rPr>
                <w:rFonts w:ascii="Aptos style" w:hAnsi="Aptos style"/>
                <w:bCs/>
                <w:i/>
                <w:iCs/>
                <w:sz w:val="24"/>
                <w:szCs w:val="24"/>
              </w:rPr>
              <w:t>19</w:t>
            </w:r>
          </w:p>
        </w:tc>
      </w:tr>
      <w:tr w:rsidR="00230310" w:rsidRPr="00A97565" w14:paraId="2BE20BFE" w14:textId="77777777" w:rsidTr="00AF6C33">
        <w:trPr>
          <w:trHeight w:val="300"/>
        </w:trPr>
        <w:tc>
          <w:tcPr>
            <w:tcW w:w="1129" w:type="dxa"/>
            <w:noWrap/>
          </w:tcPr>
          <w:p w14:paraId="756EB4DA" w14:textId="77777777" w:rsidR="00230310" w:rsidRPr="00A97565" w:rsidRDefault="00230310" w:rsidP="00A97565">
            <w:pPr>
              <w:spacing w:line="360" w:lineRule="auto"/>
              <w:rPr>
                <w:rFonts w:ascii="Aptos style" w:hAnsi="Aptos style"/>
                <w:b/>
                <w:sz w:val="24"/>
                <w:szCs w:val="24"/>
              </w:rPr>
            </w:pPr>
          </w:p>
        </w:tc>
        <w:tc>
          <w:tcPr>
            <w:tcW w:w="6933" w:type="dxa"/>
            <w:noWrap/>
          </w:tcPr>
          <w:p w14:paraId="331D1624" w14:textId="4D0BCEAC" w:rsidR="00230310" w:rsidRPr="00A97565" w:rsidRDefault="00230310" w:rsidP="00A97565">
            <w:pPr>
              <w:spacing w:line="360" w:lineRule="auto"/>
              <w:rPr>
                <w:rFonts w:ascii="Aptos style" w:hAnsi="Aptos style"/>
                <w:b/>
                <w:bCs/>
                <w:sz w:val="24"/>
                <w:szCs w:val="24"/>
                <w:lang w:val="en-US"/>
              </w:rPr>
            </w:pPr>
            <w:r w:rsidRPr="00A97565">
              <w:rPr>
                <w:rFonts w:ascii="Aptos style" w:hAnsi="Aptos style" w:cs="Segoe UI Light"/>
                <w:sz w:val="24"/>
                <w:szCs w:val="24"/>
              </w:rPr>
              <w:t>PM-04-PS04 Attend to crop processing</w:t>
            </w:r>
          </w:p>
        </w:tc>
        <w:tc>
          <w:tcPr>
            <w:tcW w:w="954" w:type="dxa"/>
            <w:noWrap/>
          </w:tcPr>
          <w:p w14:paraId="7DE74229" w14:textId="251A3334" w:rsidR="00230310" w:rsidRPr="00A97565" w:rsidRDefault="00230310" w:rsidP="00A97565">
            <w:pPr>
              <w:spacing w:line="360" w:lineRule="auto"/>
              <w:rPr>
                <w:rFonts w:ascii="Aptos style" w:hAnsi="Aptos style"/>
                <w:bCs/>
                <w:i/>
                <w:iCs/>
                <w:sz w:val="24"/>
                <w:szCs w:val="24"/>
              </w:rPr>
            </w:pPr>
            <w:r w:rsidRPr="00A97565">
              <w:rPr>
                <w:rFonts w:ascii="Aptos style" w:hAnsi="Aptos style"/>
                <w:bCs/>
                <w:i/>
                <w:iCs/>
                <w:sz w:val="24"/>
                <w:szCs w:val="24"/>
              </w:rPr>
              <w:t>Pg.</w:t>
            </w:r>
            <w:r w:rsidR="00720685" w:rsidRPr="00A97565">
              <w:rPr>
                <w:rFonts w:ascii="Aptos style" w:hAnsi="Aptos style"/>
                <w:bCs/>
                <w:i/>
                <w:iCs/>
                <w:sz w:val="24"/>
                <w:szCs w:val="24"/>
              </w:rPr>
              <w:t>25</w:t>
            </w:r>
          </w:p>
        </w:tc>
      </w:tr>
      <w:tr w:rsidR="00230310" w:rsidRPr="00A97565" w14:paraId="1BDC3A04" w14:textId="77777777" w:rsidTr="00AF6C33">
        <w:trPr>
          <w:trHeight w:val="300"/>
        </w:trPr>
        <w:tc>
          <w:tcPr>
            <w:tcW w:w="1129" w:type="dxa"/>
            <w:noWrap/>
          </w:tcPr>
          <w:p w14:paraId="19F2D4BC" w14:textId="77777777" w:rsidR="00230310" w:rsidRPr="00A97565" w:rsidRDefault="00230310" w:rsidP="00A97565">
            <w:pPr>
              <w:spacing w:line="360" w:lineRule="auto"/>
              <w:rPr>
                <w:rFonts w:ascii="Aptos style" w:hAnsi="Aptos style"/>
                <w:b/>
                <w:sz w:val="24"/>
                <w:szCs w:val="24"/>
              </w:rPr>
            </w:pPr>
          </w:p>
        </w:tc>
        <w:tc>
          <w:tcPr>
            <w:tcW w:w="6933" w:type="dxa"/>
            <w:noWrap/>
          </w:tcPr>
          <w:p w14:paraId="13D7F263" w14:textId="77777777" w:rsidR="00230310" w:rsidRPr="00A97565" w:rsidRDefault="00230310" w:rsidP="00A97565">
            <w:pPr>
              <w:spacing w:line="360" w:lineRule="auto"/>
              <w:rPr>
                <w:rFonts w:ascii="Aptos style" w:hAnsi="Aptos style"/>
                <w:b/>
                <w:bCs/>
                <w:sz w:val="24"/>
                <w:szCs w:val="24"/>
                <w:lang w:val="en-US"/>
              </w:rPr>
            </w:pPr>
          </w:p>
        </w:tc>
        <w:tc>
          <w:tcPr>
            <w:tcW w:w="954" w:type="dxa"/>
            <w:noWrap/>
          </w:tcPr>
          <w:p w14:paraId="5E7A7B62" w14:textId="77777777" w:rsidR="00230310" w:rsidRPr="00A97565" w:rsidRDefault="00230310" w:rsidP="00A97565">
            <w:pPr>
              <w:spacing w:line="360" w:lineRule="auto"/>
              <w:rPr>
                <w:rFonts w:ascii="Aptos style" w:hAnsi="Aptos style"/>
                <w:bCs/>
                <w:i/>
                <w:iCs/>
                <w:sz w:val="24"/>
                <w:szCs w:val="24"/>
              </w:rPr>
            </w:pPr>
          </w:p>
        </w:tc>
      </w:tr>
      <w:tr w:rsidR="00230310" w:rsidRPr="00A97565" w14:paraId="63A584B3" w14:textId="77777777" w:rsidTr="00AF6C33">
        <w:trPr>
          <w:trHeight w:val="300"/>
        </w:trPr>
        <w:tc>
          <w:tcPr>
            <w:tcW w:w="1129" w:type="dxa"/>
            <w:noWrap/>
          </w:tcPr>
          <w:p w14:paraId="6AAA7601" w14:textId="66C01C36" w:rsidR="00230310" w:rsidRPr="00A97565" w:rsidRDefault="00720685" w:rsidP="00A97565">
            <w:pPr>
              <w:spacing w:line="360" w:lineRule="auto"/>
              <w:rPr>
                <w:rFonts w:ascii="Aptos style" w:hAnsi="Aptos style"/>
                <w:b/>
                <w:sz w:val="24"/>
                <w:szCs w:val="24"/>
              </w:rPr>
            </w:pPr>
            <w:r w:rsidRPr="00A97565">
              <w:rPr>
                <w:rFonts w:ascii="Aptos style" w:hAnsi="Aptos style"/>
                <w:b/>
                <w:sz w:val="24"/>
                <w:szCs w:val="24"/>
              </w:rPr>
              <w:t>KM-05</w:t>
            </w:r>
          </w:p>
        </w:tc>
        <w:tc>
          <w:tcPr>
            <w:tcW w:w="6933" w:type="dxa"/>
            <w:noWrap/>
          </w:tcPr>
          <w:p w14:paraId="287DFA4D" w14:textId="2265C8AD" w:rsidR="00230310" w:rsidRPr="00A97565" w:rsidRDefault="00720685" w:rsidP="00A97565">
            <w:pPr>
              <w:spacing w:line="360" w:lineRule="auto"/>
              <w:rPr>
                <w:rFonts w:ascii="Aptos style" w:hAnsi="Aptos style"/>
                <w:b/>
                <w:bCs/>
                <w:sz w:val="24"/>
                <w:szCs w:val="24"/>
                <w:lang w:val="en-US"/>
              </w:rPr>
            </w:pPr>
            <w:r w:rsidRPr="00A97565">
              <w:rPr>
                <w:rFonts w:ascii="Aptos style" w:hAnsi="Aptos style"/>
                <w:b/>
                <w:bCs/>
                <w:sz w:val="24"/>
                <w:szCs w:val="24"/>
              </w:rPr>
              <w:t>613101-000-00-PM-05, Provide Livestock Nutrition and Shelter, NQF Level 5, Credits 5</w:t>
            </w:r>
          </w:p>
        </w:tc>
        <w:tc>
          <w:tcPr>
            <w:tcW w:w="954" w:type="dxa"/>
            <w:noWrap/>
          </w:tcPr>
          <w:p w14:paraId="03F83212" w14:textId="77777777" w:rsidR="00230310" w:rsidRPr="00A97565" w:rsidRDefault="00230310" w:rsidP="00A97565">
            <w:pPr>
              <w:spacing w:line="360" w:lineRule="auto"/>
              <w:rPr>
                <w:rFonts w:ascii="Aptos style" w:hAnsi="Aptos style"/>
                <w:bCs/>
                <w:i/>
                <w:iCs/>
                <w:sz w:val="24"/>
                <w:szCs w:val="24"/>
              </w:rPr>
            </w:pPr>
          </w:p>
        </w:tc>
      </w:tr>
      <w:tr w:rsidR="00720685" w:rsidRPr="00A97565" w14:paraId="11117540" w14:textId="77777777" w:rsidTr="00AF6C33">
        <w:trPr>
          <w:trHeight w:val="300"/>
        </w:trPr>
        <w:tc>
          <w:tcPr>
            <w:tcW w:w="1129" w:type="dxa"/>
            <w:noWrap/>
          </w:tcPr>
          <w:p w14:paraId="5FE0AEA7" w14:textId="77777777" w:rsidR="00720685" w:rsidRPr="00A97565" w:rsidRDefault="00720685" w:rsidP="00A97565">
            <w:pPr>
              <w:spacing w:line="360" w:lineRule="auto"/>
              <w:rPr>
                <w:rFonts w:ascii="Aptos style" w:hAnsi="Aptos style"/>
                <w:b/>
                <w:sz w:val="24"/>
                <w:szCs w:val="24"/>
              </w:rPr>
            </w:pPr>
          </w:p>
        </w:tc>
        <w:tc>
          <w:tcPr>
            <w:tcW w:w="6933" w:type="dxa"/>
            <w:noWrap/>
          </w:tcPr>
          <w:p w14:paraId="49991E86" w14:textId="7E728850"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PM-05-PS01 Oversee feed preparation for livestock </w:t>
            </w:r>
          </w:p>
        </w:tc>
        <w:tc>
          <w:tcPr>
            <w:tcW w:w="954" w:type="dxa"/>
            <w:noWrap/>
          </w:tcPr>
          <w:p w14:paraId="1234DD10" w14:textId="74AF2EA9"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7</w:t>
            </w:r>
          </w:p>
        </w:tc>
      </w:tr>
      <w:tr w:rsidR="00720685" w:rsidRPr="00A97565" w14:paraId="79462B77" w14:textId="77777777" w:rsidTr="00AF6C33">
        <w:trPr>
          <w:trHeight w:val="300"/>
        </w:trPr>
        <w:tc>
          <w:tcPr>
            <w:tcW w:w="1129" w:type="dxa"/>
            <w:noWrap/>
          </w:tcPr>
          <w:p w14:paraId="65CBC1D5" w14:textId="77777777" w:rsidR="00720685" w:rsidRPr="00A97565" w:rsidRDefault="00720685" w:rsidP="00A97565">
            <w:pPr>
              <w:spacing w:line="360" w:lineRule="auto"/>
              <w:rPr>
                <w:rFonts w:ascii="Aptos style" w:hAnsi="Aptos style"/>
                <w:b/>
                <w:sz w:val="24"/>
                <w:szCs w:val="24"/>
              </w:rPr>
            </w:pPr>
          </w:p>
        </w:tc>
        <w:tc>
          <w:tcPr>
            <w:tcW w:w="6933" w:type="dxa"/>
            <w:noWrap/>
          </w:tcPr>
          <w:p w14:paraId="54D80150" w14:textId="0AE45575"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PM-05-PS02 Erect shelter and handling facilities for livestock </w:t>
            </w:r>
          </w:p>
        </w:tc>
        <w:tc>
          <w:tcPr>
            <w:tcW w:w="954" w:type="dxa"/>
            <w:noWrap/>
          </w:tcPr>
          <w:p w14:paraId="7DB73A58" w14:textId="6AE63B4B"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13</w:t>
            </w:r>
          </w:p>
        </w:tc>
      </w:tr>
      <w:tr w:rsidR="00230310" w:rsidRPr="00A97565" w14:paraId="78B789B4" w14:textId="77777777" w:rsidTr="00AF6C33">
        <w:trPr>
          <w:trHeight w:val="300"/>
        </w:trPr>
        <w:tc>
          <w:tcPr>
            <w:tcW w:w="1129" w:type="dxa"/>
            <w:noWrap/>
          </w:tcPr>
          <w:p w14:paraId="13FE6AD8" w14:textId="77777777" w:rsidR="00230310" w:rsidRPr="00A97565" w:rsidRDefault="00230310" w:rsidP="00A97565">
            <w:pPr>
              <w:spacing w:line="360" w:lineRule="auto"/>
              <w:rPr>
                <w:rFonts w:ascii="Aptos style" w:hAnsi="Aptos style"/>
                <w:b/>
                <w:sz w:val="24"/>
                <w:szCs w:val="24"/>
              </w:rPr>
            </w:pPr>
          </w:p>
        </w:tc>
        <w:tc>
          <w:tcPr>
            <w:tcW w:w="6933" w:type="dxa"/>
            <w:noWrap/>
          </w:tcPr>
          <w:p w14:paraId="2255A8A0" w14:textId="77777777" w:rsidR="00230310" w:rsidRPr="00A97565" w:rsidRDefault="00230310" w:rsidP="00A97565">
            <w:pPr>
              <w:spacing w:line="360" w:lineRule="auto"/>
              <w:rPr>
                <w:rFonts w:ascii="Aptos style" w:hAnsi="Aptos style"/>
                <w:b/>
                <w:bCs/>
                <w:sz w:val="24"/>
                <w:szCs w:val="24"/>
                <w:lang w:val="en-US"/>
              </w:rPr>
            </w:pPr>
          </w:p>
        </w:tc>
        <w:tc>
          <w:tcPr>
            <w:tcW w:w="954" w:type="dxa"/>
            <w:noWrap/>
          </w:tcPr>
          <w:p w14:paraId="4B32D8E4" w14:textId="0E78EE65" w:rsidR="00230310" w:rsidRPr="00A97565" w:rsidRDefault="00230310" w:rsidP="00A97565">
            <w:pPr>
              <w:spacing w:line="360" w:lineRule="auto"/>
              <w:rPr>
                <w:rFonts w:ascii="Aptos style" w:hAnsi="Aptos style"/>
                <w:bCs/>
                <w:i/>
                <w:iCs/>
                <w:sz w:val="24"/>
                <w:szCs w:val="24"/>
              </w:rPr>
            </w:pPr>
          </w:p>
        </w:tc>
      </w:tr>
      <w:tr w:rsidR="00230310" w:rsidRPr="00A97565" w14:paraId="757C4581" w14:textId="77777777" w:rsidTr="00AF6C33">
        <w:trPr>
          <w:trHeight w:val="300"/>
        </w:trPr>
        <w:tc>
          <w:tcPr>
            <w:tcW w:w="1129" w:type="dxa"/>
            <w:noWrap/>
          </w:tcPr>
          <w:p w14:paraId="342AA74B" w14:textId="252ED428" w:rsidR="00230310" w:rsidRPr="00A97565" w:rsidRDefault="00720685" w:rsidP="00A97565">
            <w:pPr>
              <w:spacing w:line="360" w:lineRule="auto"/>
              <w:rPr>
                <w:rFonts w:ascii="Aptos style" w:hAnsi="Aptos style"/>
                <w:b/>
                <w:sz w:val="24"/>
                <w:szCs w:val="24"/>
              </w:rPr>
            </w:pPr>
            <w:r w:rsidRPr="00A97565">
              <w:rPr>
                <w:rFonts w:ascii="Aptos style" w:hAnsi="Aptos style"/>
                <w:b/>
                <w:sz w:val="24"/>
                <w:szCs w:val="24"/>
              </w:rPr>
              <w:t>KM-06</w:t>
            </w:r>
          </w:p>
        </w:tc>
        <w:tc>
          <w:tcPr>
            <w:tcW w:w="6933" w:type="dxa"/>
            <w:noWrap/>
          </w:tcPr>
          <w:p w14:paraId="6360A71C" w14:textId="7450B2AB" w:rsidR="00230310" w:rsidRPr="00A97565" w:rsidRDefault="00720685" w:rsidP="00A97565">
            <w:pPr>
              <w:spacing w:line="360" w:lineRule="auto"/>
              <w:rPr>
                <w:rFonts w:ascii="Aptos style" w:hAnsi="Aptos style"/>
                <w:b/>
                <w:bCs/>
                <w:sz w:val="24"/>
                <w:szCs w:val="24"/>
              </w:rPr>
            </w:pPr>
            <w:r w:rsidRPr="00720685">
              <w:rPr>
                <w:rFonts w:ascii="Aptos style" w:hAnsi="Aptos style"/>
                <w:b/>
                <w:bCs/>
                <w:sz w:val="24"/>
                <w:szCs w:val="24"/>
              </w:rPr>
              <w:t xml:space="preserve">613101-000-00-PM-06, Soil Preparation, Sowing / planting, </w:t>
            </w:r>
            <w:bookmarkStart w:id="0" w:name="_Toc576231"/>
            <w:r w:rsidRPr="00720685">
              <w:rPr>
                <w:rFonts w:ascii="Aptos style" w:hAnsi="Aptos style"/>
                <w:b/>
                <w:bCs/>
                <w:sz w:val="24"/>
                <w:szCs w:val="24"/>
              </w:rPr>
              <w:t xml:space="preserve">Fertilize, irrigate, manage health of Crops, NQF Level 5, Credits 5  </w:t>
            </w:r>
            <w:bookmarkEnd w:id="0"/>
          </w:p>
        </w:tc>
        <w:tc>
          <w:tcPr>
            <w:tcW w:w="954" w:type="dxa"/>
            <w:noWrap/>
          </w:tcPr>
          <w:p w14:paraId="0DF7C63A" w14:textId="31746C46" w:rsidR="00230310" w:rsidRPr="00A97565" w:rsidRDefault="00230310" w:rsidP="00A97565">
            <w:pPr>
              <w:spacing w:line="360" w:lineRule="auto"/>
              <w:rPr>
                <w:rFonts w:ascii="Aptos style" w:hAnsi="Aptos style"/>
                <w:bCs/>
                <w:i/>
                <w:iCs/>
                <w:sz w:val="24"/>
                <w:szCs w:val="24"/>
              </w:rPr>
            </w:pPr>
          </w:p>
        </w:tc>
      </w:tr>
      <w:tr w:rsidR="00720685" w:rsidRPr="00A97565" w14:paraId="4637A4CA" w14:textId="77777777" w:rsidTr="00AF6C33">
        <w:trPr>
          <w:trHeight w:val="300"/>
        </w:trPr>
        <w:tc>
          <w:tcPr>
            <w:tcW w:w="1129" w:type="dxa"/>
            <w:noWrap/>
          </w:tcPr>
          <w:p w14:paraId="3B836D09" w14:textId="77777777" w:rsidR="00720685" w:rsidRPr="00A97565" w:rsidRDefault="00720685" w:rsidP="00A97565">
            <w:pPr>
              <w:spacing w:line="360" w:lineRule="auto"/>
              <w:rPr>
                <w:rFonts w:ascii="Aptos style" w:hAnsi="Aptos style"/>
                <w:b/>
                <w:sz w:val="24"/>
                <w:szCs w:val="24"/>
              </w:rPr>
            </w:pPr>
          </w:p>
        </w:tc>
        <w:tc>
          <w:tcPr>
            <w:tcW w:w="6933" w:type="dxa"/>
            <w:noWrap/>
          </w:tcPr>
          <w:p w14:paraId="3BFABFD2" w14:textId="52A4ECBA"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PM-06-PS01 Prepare soil for crop planting </w:t>
            </w:r>
          </w:p>
        </w:tc>
        <w:tc>
          <w:tcPr>
            <w:tcW w:w="954" w:type="dxa"/>
            <w:noWrap/>
          </w:tcPr>
          <w:p w14:paraId="1D9DB50E" w14:textId="1B1BCFBB"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7</w:t>
            </w:r>
          </w:p>
        </w:tc>
      </w:tr>
      <w:tr w:rsidR="00720685" w:rsidRPr="00A97565" w14:paraId="4E689DCC" w14:textId="77777777" w:rsidTr="00AF6C33">
        <w:trPr>
          <w:trHeight w:val="300"/>
        </w:trPr>
        <w:tc>
          <w:tcPr>
            <w:tcW w:w="1129" w:type="dxa"/>
            <w:noWrap/>
          </w:tcPr>
          <w:p w14:paraId="5FB9B6E4" w14:textId="77777777" w:rsidR="00720685" w:rsidRPr="00A97565" w:rsidRDefault="00720685" w:rsidP="00A97565">
            <w:pPr>
              <w:spacing w:line="360" w:lineRule="auto"/>
              <w:rPr>
                <w:rFonts w:ascii="Aptos style" w:hAnsi="Aptos style"/>
                <w:b/>
                <w:sz w:val="24"/>
                <w:szCs w:val="24"/>
              </w:rPr>
            </w:pPr>
          </w:p>
        </w:tc>
        <w:tc>
          <w:tcPr>
            <w:tcW w:w="6933" w:type="dxa"/>
            <w:noWrap/>
          </w:tcPr>
          <w:p w14:paraId="72AA3D0A" w14:textId="1C1A6C9C"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PM-06-PS02 Apply sowing and planting techniques </w:t>
            </w:r>
          </w:p>
        </w:tc>
        <w:tc>
          <w:tcPr>
            <w:tcW w:w="954" w:type="dxa"/>
            <w:noWrap/>
          </w:tcPr>
          <w:p w14:paraId="07F49E46" w14:textId="48CF29BE"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14</w:t>
            </w:r>
          </w:p>
        </w:tc>
      </w:tr>
      <w:tr w:rsidR="00720685" w:rsidRPr="00A97565" w14:paraId="2B3C400E" w14:textId="77777777" w:rsidTr="00AF6C33">
        <w:trPr>
          <w:trHeight w:val="300"/>
        </w:trPr>
        <w:tc>
          <w:tcPr>
            <w:tcW w:w="1129" w:type="dxa"/>
            <w:noWrap/>
          </w:tcPr>
          <w:p w14:paraId="1E7A880F" w14:textId="77777777" w:rsidR="00720685" w:rsidRPr="00A97565" w:rsidRDefault="00720685" w:rsidP="00A97565">
            <w:pPr>
              <w:spacing w:line="360" w:lineRule="auto"/>
              <w:rPr>
                <w:rFonts w:ascii="Aptos style" w:hAnsi="Aptos style"/>
                <w:b/>
                <w:sz w:val="24"/>
                <w:szCs w:val="24"/>
              </w:rPr>
            </w:pPr>
          </w:p>
        </w:tc>
        <w:tc>
          <w:tcPr>
            <w:tcW w:w="6933" w:type="dxa"/>
            <w:noWrap/>
          </w:tcPr>
          <w:p w14:paraId="5DC25EF8" w14:textId="3CC54DFA"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PM-06-PS03 Apply fertilizer techniques  </w:t>
            </w:r>
          </w:p>
        </w:tc>
        <w:tc>
          <w:tcPr>
            <w:tcW w:w="954" w:type="dxa"/>
            <w:noWrap/>
          </w:tcPr>
          <w:p w14:paraId="04C240CA" w14:textId="504893F0"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21</w:t>
            </w:r>
          </w:p>
        </w:tc>
      </w:tr>
      <w:tr w:rsidR="00720685" w:rsidRPr="00A97565" w14:paraId="4B4D9412" w14:textId="77777777" w:rsidTr="00AF6C33">
        <w:trPr>
          <w:trHeight w:val="300"/>
        </w:trPr>
        <w:tc>
          <w:tcPr>
            <w:tcW w:w="1129" w:type="dxa"/>
            <w:noWrap/>
          </w:tcPr>
          <w:p w14:paraId="4D3001BB" w14:textId="77777777" w:rsidR="00720685" w:rsidRPr="00A97565" w:rsidRDefault="00720685" w:rsidP="00A97565">
            <w:pPr>
              <w:spacing w:line="360" w:lineRule="auto"/>
              <w:rPr>
                <w:rFonts w:ascii="Aptos style" w:hAnsi="Aptos style"/>
                <w:b/>
                <w:sz w:val="24"/>
                <w:szCs w:val="24"/>
              </w:rPr>
            </w:pPr>
          </w:p>
        </w:tc>
        <w:tc>
          <w:tcPr>
            <w:tcW w:w="6933" w:type="dxa"/>
            <w:noWrap/>
          </w:tcPr>
          <w:p w14:paraId="45BF3FB2" w14:textId="784D3739"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PM-06-PS04 Apply irrigation management for crop health </w:t>
            </w:r>
          </w:p>
        </w:tc>
        <w:tc>
          <w:tcPr>
            <w:tcW w:w="954" w:type="dxa"/>
            <w:noWrap/>
          </w:tcPr>
          <w:p w14:paraId="54FB648F" w14:textId="048EBF03"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28</w:t>
            </w:r>
          </w:p>
        </w:tc>
      </w:tr>
      <w:tr w:rsidR="00720685" w:rsidRPr="00A97565" w14:paraId="77EDDD58" w14:textId="77777777" w:rsidTr="00AF6C33">
        <w:trPr>
          <w:trHeight w:val="300"/>
        </w:trPr>
        <w:tc>
          <w:tcPr>
            <w:tcW w:w="1129" w:type="dxa"/>
            <w:noWrap/>
          </w:tcPr>
          <w:p w14:paraId="7A36535F" w14:textId="77777777" w:rsidR="00720685" w:rsidRPr="00A97565" w:rsidRDefault="00720685" w:rsidP="00A97565">
            <w:pPr>
              <w:spacing w:line="360" w:lineRule="auto"/>
              <w:rPr>
                <w:rFonts w:ascii="Aptos style" w:hAnsi="Aptos style"/>
                <w:b/>
                <w:sz w:val="24"/>
                <w:szCs w:val="24"/>
              </w:rPr>
            </w:pPr>
          </w:p>
        </w:tc>
        <w:tc>
          <w:tcPr>
            <w:tcW w:w="6933" w:type="dxa"/>
            <w:noWrap/>
          </w:tcPr>
          <w:p w14:paraId="112965BE" w14:textId="454C89E1"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PM-06-PS05 Monitor and manage crop health</w:t>
            </w:r>
          </w:p>
        </w:tc>
        <w:tc>
          <w:tcPr>
            <w:tcW w:w="954" w:type="dxa"/>
            <w:noWrap/>
          </w:tcPr>
          <w:p w14:paraId="7C30D1CF" w14:textId="5C537DF3"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36</w:t>
            </w:r>
          </w:p>
        </w:tc>
      </w:tr>
      <w:tr w:rsidR="00230310" w:rsidRPr="00A97565" w14:paraId="1CD42958" w14:textId="77777777" w:rsidTr="00AF6C33">
        <w:trPr>
          <w:trHeight w:val="300"/>
        </w:trPr>
        <w:tc>
          <w:tcPr>
            <w:tcW w:w="1129" w:type="dxa"/>
            <w:noWrap/>
          </w:tcPr>
          <w:p w14:paraId="7B516F94" w14:textId="77777777" w:rsidR="00230310" w:rsidRPr="00A97565" w:rsidRDefault="00230310" w:rsidP="00A97565">
            <w:pPr>
              <w:spacing w:line="360" w:lineRule="auto"/>
              <w:rPr>
                <w:rFonts w:ascii="Aptos style" w:hAnsi="Aptos style"/>
                <w:b/>
                <w:sz w:val="24"/>
                <w:szCs w:val="24"/>
              </w:rPr>
            </w:pPr>
          </w:p>
        </w:tc>
        <w:tc>
          <w:tcPr>
            <w:tcW w:w="6933" w:type="dxa"/>
            <w:noWrap/>
          </w:tcPr>
          <w:p w14:paraId="7E326F48" w14:textId="77777777" w:rsidR="00230310" w:rsidRPr="00A97565" w:rsidRDefault="00230310" w:rsidP="00A97565">
            <w:pPr>
              <w:spacing w:line="360" w:lineRule="auto"/>
              <w:rPr>
                <w:rFonts w:ascii="Aptos style" w:hAnsi="Aptos style"/>
                <w:b/>
                <w:bCs/>
                <w:sz w:val="24"/>
                <w:szCs w:val="24"/>
                <w:lang w:val="en-US"/>
              </w:rPr>
            </w:pPr>
          </w:p>
        </w:tc>
        <w:tc>
          <w:tcPr>
            <w:tcW w:w="954" w:type="dxa"/>
            <w:noWrap/>
          </w:tcPr>
          <w:p w14:paraId="6FE41A5C" w14:textId="73217BE5" w:rsidR="00230310" w:rsidRPr="00A97565" w:rsidRDefault="00230310" w:rsidP="00A97565">
            <w:pPr>
              <w:spacing w:line="360" w:lineRule="auto"/>
              <w:rPr>
                <w:rFonts w:ascii="Aptos style" w:hAnsi="Aptos style"/>
                <w:bCs/>
                <w:i/>
                <w:iCs/>
                <w:sz w:val="24"/>
                <w:szCs w:val="24"/>
              </w:rPr>
            </w:pPr>
          </w:p>
        </w:tc>
      </w:tr>
      <w:tr w:rsidR="00230310" w:rsidRPr="00A97565" w14:paraId="0395667F" w14:textId="77777777" w:rsidTr="00AF6C33">
        <w:trPr>
          <w:trHeight w:val="300"/>
        </w:trPr>
        <w:tc>
          <w:tcPr>
            <w:tcW w:w="1129" w:type="dxa"/>
            <w:noWrap/>
          </w:tcPr>
          <w:p w14:paraId="1242DA6E" w14:textId="179F7D1F" w:rsidR="00230310" w:rsidRPr="00A97565" w:rsidRDefault="00720685" w:rsidP="00A97565">
            <w:pPr>
              <w:spacing w:line="360" w:lineRule="auto"/>
              <w:rPr>
                <w:rFonts w:ascii="Aptos style" w:hAnsi="Aptos style"/>
                <w:b/>
                <w:sz w:val="24"/>
                <w:szCs w:val="24"/>
              </w:rPr>
            </w:pPr>
            <w:r w:rsidRPr="00A97565">
              <w:rPr>
                <w:rFonts w:ascii="Aptos style" w:hAnsi="Aptos style"/>
                <w:b/>
                <w:sz w:val="24"/>
                <w:szCs w:val="24"/>
              </w:rPr>
              <w:t>KM-07</w:t>
            </w:r>
          </w:p>
        </w:tc>
        <w:tc>
          <w:tcPr>
            <w:tcW w:w="6933" w:type="dxa"/>
            <w:noWrap/>
          </w:tcPr>
          <w:p w14:paraId="5C8FCCAD" w14:textId="77777777" w:rsidR="00720685" w:rsidRPr="00720685" w:rsidRDefault="00720685" w:rsidP="00A97565">
            <w:pPr>
              <w:spacing w:line="360" w:lineRule="auto"/>
              <w:rPr>
                <w:rFonts w:ascii="Aptos style" w:hAnsi="Aptos style"/>
                <w:b/>
                <w:bCs/>
                <w:sz w:val="24"/>
                <w:szCs w:val="24"/>
              </w:rPr>
            </w:pPr>
            <w:r w:rsidRPr="00720685">
              <w:rPr>
                <w:rFonts w:ascii="Aptos style" w:hAnsi="Aptos style"/>
                <w:b/>
                <w:bCs/>
                <w:sz w:val="24"/>
                <w:szCs w:val="24"/>
              </w:rPr>
              <w:t xml:space="preserve">613101-000-00-PM-07, Conduct Market Intelligence and </w:t>
            </w:r>
          </w:p>
          <w:p w14:paraId="29C2700D" w14:textId="784D1A40" w:rsidR="00230310" w:rsidRPr="00A97565" w:rsidRDefault="00720685" w:rsidP="00A97565">
            <w:pPr>
              <w:spacing w:line="360" w:lineRule="auto"/>
              <w:rPr>
                <w:rFonts w:ascii="Aptos style" w:hAnsi="Aptos style"/>
                <w:b/>
                <w:bCs/>
                <w:sz w:val="24"/>
                <w:szCs w:val="24"/>
              </w:rPr>
            </w:pPr>
            <w:bookmarkStart w:id="1" w:name="_Toc576233"/>
            <w:r w:rsidRPr="00720685">
              <w:rPr>
                <w:rFonts w:ascii="Aptos style" w:hAnsi="Aptos style"/>
                <w:b/>
                <w:bCs/>
                <w:sz w:val="24"/>
                <w:szCs w:val="24"/>
              </w:rPr>
              <w:t xml:space="preserve">Agribusiness Development, NQF Level 5, Credits 5 </w:t>
            </w:r>
            <w:bookmarkEnd w:id="1"/>
          </w:p>
        </w:tc>
        <w:tc>
          <w:tcPr>
            <w:tcW w:w="954" w:type="dxa"/>
            <w:noWrap/>
          </w:tcPr>
          <w:p w14:paraId="23515E25" w14:textId="5672342F" w:rsidR="00230310" w:rsidRPr="00A97565" w:rsidRDefault="00230310" w:rsidP="00A97565">
            <w:pPr>
              <w:spacing w:line="360" w:lineRule="auto"/>
              <w:rPr>
                <w:rFonts w:ascii="Aptos style" w:hAnsi="Aptos style"/>
                <w:bCs/>
                <w:i/>
                <w:iCs/>
                <w:sz w:val="24"/>
                <w:szCs w:val="24"/>
              </w:rPr>
            </w:pPr>
          </w:p>
        </w:tc>
      </w:tr>
      <w:tr w:rsidR="00720685" w:rsidRPr="00A97565" w14:paraId="4EF7EA4D" w14:textId="77777777" w:rsidTr="00AF6C33">
        <w:trPr>
          <w:trHeight w:val="300"/>
        </w:trPr>
        <w:tc>
          <w:tcPr>
            <w:tcW w:w="1129" w:type="dxa"/>
            <w:noWrap/>
          </w:tcPr>
          <w:p w14:paraId="1589BA54" w14:textId="77777777" w:rsidR="00720685" w:rsidRPr="00A97565" w:rsidRDefault="00720685" w:rsidP="00A97565">
            <w:pPr>
              <w:spacing w:line="360" w:lineRule="auto"/>
              <w:rPr>
                <w:rFonts w:ascii="Aptos style" w:hAnsi="Aptos style"/>
                <w:b/>
                <w:sz w:val="24"/>
                <w:szCs w:val="24"/>
              </w:rPr>
            </w:pPr>
          </w:p>
        </w:tc>
        <w:tc>
          <w:tcPr>
            <w:tcW w:w="6933" w:type="dxa"/>
            <w:noWrap/>
          </w:tcPr>
          <w:p w14:paraId="5FBDF816" w14:textId="564776EB"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PM-07-PS01 Survey local market  </w:t>
            </w:r>
          </w:p>
        </w:tc>
        <w:tc>
          <w:tcPr>
            <w:tcW w:w="954" w:type="dxa"/>
            <w:noWrap/>
          </w:tcPr>
          <w:p w14:paraId="15E36073" w14:textId="3CEB689C"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7</w:t>
            </w:r>
          </w:p>
        </w:tc>
      </w:tr>
      <w:tr w:rsidR="00720685" w:rsidRPr="00A97565" w14:paraId="46775DF9" w14:textId="77777777" w:rsidTr="00AF6C33">
        <w:trPr>
          <w:trHeight w:val="300"/>
        </w:trPr>
        <w:tc>
          <w:tcPr>
            <w:tcW w:w="1129" w:type="dxa"/>
            <w:noWrap/>
          </w:tcPr>
          <w:p w14:paraId="17E4739A" w14:textId="77777777" w:rsidR="00720685" w:rsidRPr="00A97565" w:rsidRDefault="00720685" w:rsidP="00A97565">
            <w:pPr>
              <w:spacing w:line="360" w:lineRule="auto"/>
              <w:rPr>
                <w:rFonts w:ascii="Aptos style" w:hAnsi="Aptos style"/>
                <w:b/>
                <w:sz w:val="24"/>
                <w:szCs w:val="24"/>
              </w:rPr>
            </w:pPr>
          </w:p>
        </w:tc>
        <w:tc>
          <w:tcPr>
            <w:tcW w:w="6933" w:type="dxa"/>
            <w:noWrap/>
          </w:tcPr>
          <w:p w14:paraId="32339671" w14:textId="0EAA01F2"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PM-07-PS02 Profile stakeholders  </w:t>
            </w:r>
          </w:p>
        </w:tc>
        <w:tc>
          <w:tcPr>
            <w:tcW w:w="954" w:type="dxa"/>
            <w:noWrap/>
          </w:tcPr>
          <w:p w14:paraId="001F2913" w14:textId="0D016C9E"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12</w:t>
            </w:r>
          </w:p>
        </w:tc>
      </w:tr>
      <w:tr w:rsidR="00720685" w:rsidRPr="00A97565" w14:paraId="15032F49" w14:textId="77777777" w:rsidTr="00AF6C33">
        <w:trPr>
          <w:trHeight w:val="300"/>
        </w:trPr>
        <w:tc>
          <w:tcPr>
            <w:tcW w:w="1129" w:type="dxa"/>
            <w:noWrap/>
          </w:tcPr>
          <w:p w14:paraId="16A637C2" w14:textId="77777777" w:rsidR="00720685" w:rsidRPr="00A97565" w:rsidRDefault="00720685" w:rsidP="00A97565">
            <w:pPr>
              <w:spacing w:line="360" w:lineRule="auto"/>
              <w:rPr>
                <w:rFonts w:ascii="Aptos style" w:hAnsi="Aptos style"/>
                <w:b/>
                <w:sz w:val="24"/>
                <w:szCs w:val="24"/>
              </w:rPr>
            </w:pPr>
          </w:p>
        </w:tc>
        <w:tc>
          <w:tcPr>
            <w:tcW w:w="6933" w:type="dxa"/>
            <w:noWrap/>
          </w:tcPr>
          <w:p w14:paraId="01B5C321" w14:textId="77777777" w:rsidR="00720685" w:rsidRPr="00A97565" w:rsidRDefault="00720685" w:rsidP="00A97565">
            <w:pPr>
              <w:spacing w:line="360" w:lineRule="auto"/>
              <w:rPr>
                <w:rFonts w:ascii="Aptos style" w:hAnsi="Aptos style" w:cs="Segoe UI Light"/>
                <w:sz w:val="24"/>
                <w:szCs w:val="24"/>
              </w:rPr>
            </w:pPr>
          </w:p>
        </w:tc>
        <w:tc>
          <w:tcPr>
            <w:tcW w:w="954" w:type="dxa"/>
            <w:noWrap/>
          </w:tcPr>
          <w:p w14:paraId="350B7E90" w14:textId="77777777" w:rsidR="00720685" w:rsidRPr="00A97565" w:rsidRDefault="00720685" w:rsidP="00A97565">
            <w:pPr>
              <w:spacing w:line="360" w:lineRule="auto"/>
              <w:rPr>
                <w:rFonts w:ascii="Aptos style" w:hAnsi="Aptos style"/>
                <w:bCs/>
                <w:i/>
                <w:iCs/>
                <w:sz w:val="24"/>
                <w:szCs w:val="24"/>
              </w:rPr>
            </w:pPr>
          </w:p>
        </w:tc>
      </w:tr>
      <w:tr w:rsidR="00720685" w:rsidRPr="00A97565" w14:paraId="5BF96EE9" w14:textId="77777777" w:rsidTr="00AF6C33">
        <w:trPr>
          <w:trHeight w:val="300"/>
        </w:trPr>
        <w:tc>
          <w:tcPr>
            <w:tcW w:w="1129" w:type="dxa"/>
            <w:noWrap/>
          </w:tcPr>
          <w:p w14:paraId="17FB12CE" w14:textId="6262875B" w:rsidR="00720685" w:rsidRPr="00A97565" w:rsidRDefault="00720685" w:rsidP="00A97565">
            <w:pPr>
              <w:spacing w:line="360" w:lineRule="auto"/>
              <w:rPr>
                <w:rFonts w:ascii="Aptos style" w:hAnsi="Aptos style"/>
                <w:b/>
                <w:sz w:val="24"/>
                <w:szCs w:val="24"/>
              </w:rPr>
            </w:pPr>
            <w:r w:rsidRPr="00A97565">
              <w:rPr>
                <w:rFonts w:ascii="Aptos style" w:hAnsi="Aptos style"/>
                <w:b/>
                <w:sz w:val="24"/>
                <w:szCs w:val="24"/>
              </w:rPr>
              <w:t>KM-08</w:t>
            </w:r>
          </w:p>
        </w:tc>
        <w:tc>
          <w:tcPr>
            <w:tcW w:w="6933" w:type="dxa"/>
            <w:noWrap/>
          </w:tcPr>
          <w:p w14:paraId="0BEBC8AF" w14:textId="77777777" w:rsidR="00720685" w:rsidRPr="00720685" w:rsidRDefault="00720685" w:rsidP="00A97565">
            <w:pPr>
              <w:spacing w:line="360" w:lineRule="auto"/>
              <w:rPr>
                <w:rFonts w:ascii="Aptos style" w:hAnsi="Aptos style" w:cs="Segoe UI Light"/>
                <w:b/>
                <w:sz w:val="24"/>
                <w:szCs w:val="24"/>
              </w:rPr>
            </w:pPr>
            <w:r w:rsidRPr="00720685">
              <w:rPr>
                <w:rFonts w:ascii="Aptos style" w:hAnsi="Aptos style" w:cs="Segoe UI Light"/>
                <w:b/>
                <w:sz w:val="24"/>
                <w:szCs w:val="24"/>
              </w:rPr>
              <w:t xml:space="preserve">613101-000-00-PM-08, Practice Climate-Resilient Farming, </w:t>
            </w:r>
          </w:p>
          <w:p w14:paraId="160D2A8D" w14:textId="18E3282C" w:rsidR="00720685" w:rsidRPr="00A97565" w:rsidRDefault="00720685" w:rsidP="00A97565">
            <w:pPr>
              <w:spacing w:line="360" w:lineRule="auto"/>
              <w:rPr>
                <w:rFonts w:ascii="Aptos style" w:hAnsi="Aptos style" w:cs="Segoe UI Light"/>
                <w:b/>
                <w:sz w:val="24"/>
                <w:szCs w:val="24"/>
              </w:rPr>
            </w:pPr>
            <w:bookmarkStart w:id="2" w:name="_Toc576235"/>
            <w:r w:rsidRPr="00720685">
              <w:rPr>
                <w:rFonts w:ascii="Aptos style" w:hAnsi="Aptos style" w:cs="Segoe UI Light"/>
                <w:b/>
                <w:sz w:val="24"/>
                <w:szCs w:val="24"/>
              </w:rPr>
              <w:t xml:space="preserve">NQF Level 5, Credits 10 </w:t>
            </w:r>
            <w:bookmarkEnd w:id="2"/>
          </w:p>
        </w:tc>
        <w:tc>
          <w:tcPr>
            <w:tcW w:w="954" w:type="dxa"/>
            <w:noWrap/>
          </w:tcPr>
          <w:p w14:paraId="1226222A" w14:textId="77777777" w:rsidR="00720685" w:rsidRPr="00A97565" w:rsidRDefault="00720685" w:rsidP="00A97565">
            <w:pPr>
              <w:spacing w:line="360" w:lineRule="auto"/>
              <w:rPr>
                <w:rFonts w:ascii="Aptos style" w:hAnsi="Aptos style"/>
                <w:bCs/>
                <w:i/>
                <w:iCs/>
                <w:sz w:val="24"/>
                <w:szCs w:val="24"/>
              </w:rPr>
            </w:pPr>
          </w:p>
        </w:tc>
      </w:tr>
      <w:tr w:rsidR="00720685" w:rsidRPr="00A97565" w14:paraId="2B312C12" w14:textId="77777777" w:rsidTr="00AF6C33">
        <w:trPr>
          <w:trHeight w:val="300"/>
        </w:trPr>
        <w:tc>
          <w:tcPr>
            <w:tcW w:w="1129" w:type="dxa"/>
            <w:noWrap/>
          </w:tcPr>
          <w:p w14:paraId="6C5CE968" w14:textId="77777777" w:rsidR="00720685" w:rsidRPr="00A97565" w:rsidRDefault="00720685" w:rsidP="00A97565">
            <w:pPr>
              <w:spacing w:line="360" w:lineRule="auto"/>
              <w:rPr>
                <w:rFonts w:ascii="Aptos style" w:hAnsi="Aptos style"/>
                <w:b/>
                <w:sz w:val="24"/>
                <w:szCs w:val="24"/>
              </w:rPr>
            </w:pPr>
          </w:p>
        </w:tc>
        <w:tc>
          <w:tcPr>
            <w:tcW w:w="6933" w:type="dxa"/>
            <w:noWrap/>
          </w:tcPr>
          <w:p w14:paraId="43731BBD" w14:textId="4ABDD021"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PM-08-PS01 Harvest and irrigate with rainwater </w:t>
            </w:r>
          </w:p>
        </w:tc>
        <w:tc>
          <w:tcPr>
            <w:tcW w:w="954" w:type="dxa"/>
            <w:noWrap/>
          </w:tcPr>
          <w:p w14:paraId="31FBFD4C" w14:textId="03F2BC64"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7</w:t>
            </w:r>
          </w:p>
        </w:tc>
      </w:tr>
      <w:tr w:rsidR="00720685" w:rsidRPr="00A97565" w14:paraId="6AEC1042" w14:textId="77777777" w:rsidTr="00AF6C33">
        <w:trPr>
          <w:trHeight w:val="300"/>
        </w:trPr>
        <w:tc>
          <w:tcPr>
            <w:tcW w:w="1129" w:type="dxa"/>
            <w:noWrap/>
          </w:tcPr>
          <w:p w14:paraId="187471C1" w14:textId="77777777" w:rsidR="00720685" w:rsidRPr="00A97565" w:rsidRDefault="00720685" w:rsidP="00A97565">
            <w:pPr>
              <w:spacing w:line="360" w:lineRule="auto"/>
              <w:rPr>
                <w:rFonts w:ascii="Aptos style" w:hAnsi="Aptos style"/>
                <w:b/>
                <w:sz w:val="24"/>
                <w:szCs w:val="24"/>
              </w:rPr>
            </w:pPr>
          </w:p>
        </w:tc>
        <w:tc>
          <w:tcPr>
            <w:tcW w:w="6933" w:type="dxa"/>
            <w:noWrap/>
          </w:tcPr>
          <w:p w14:paraId="463CA9F7" w14:textId="6EE67214"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PM-08-PS02 Implement crop rotation and diversification </w:t>
            </w:r>
          </w:p>
        </w:tc>
        <w:tc>
          <w:tcPr>
            <w:tcW w:w="954" w:type="dxa"/>
            <w:noWrap/>
          </w:tcPr>
          <w:p w14:paraId="2051530E" w14:textId="238D1463"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12</w:t>
            </w:r>
          </w:p>
        </w:tc>
      </w:tr>
      <w:tr w:rsidR="00720685" w:rsidRPr="00A97565" w14:paraId="6CE0976B" w14:textId="77777777" w:rsidTr="00AF6C33">
        <w:trPr>
          <w:trHeight w:val="300"/>
        </w:trPr>
        <w:tc>
          <w:tcPr>
            <w:tcW w:w="1129" w:type="dxa"/>
            <w:noWrap/>
          </w:tcPr>
          <w:p w14:paraId="7D389B73" w14:textId="77777777" w:rsidR="00720685" w:rsidRPr="00A97565" w:rsidRDefault="00720685" w:rsidP="00A97565">
            <w:pPr>
              <w:spacing w:line="360" w:lineRule="auto"/>
              <w:rPr>
                <w:rFonts w:ascii="Aptos style" w:hAnsi="Aptos style"/>
                <w:b/>
                <w:sz w:val="24"/>
                <w:szCs w:val="24"/>
              </w:rPr>
            </w:pPr>
          </w:p>
        </w:tc>
        <w:tc>
          <w:tcPr>
            <w:tcW w:w="6933" w:type="dxa"/>
            <w:noWrap/>
          </w:tcPr>
          <w:p w14:paraId="7FB08522" w14:textId="19B35F48"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PM-08-PS03 Implement livestock diversification </w:t>
            </w:r>
          </w:p>
        </w:tc>
        <w:tc>
          <w:tcPr>
            <w:tcW w:w="954" w:type="dxa"/>
            <w:noWrap/>
          </w:tcPr>
          <w:p w14:paraId="31F05B05" w14:textId="0C4D0811"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18</w:t>
            </w:r>
          </w:p>
        </w:tc>
      </w:tr>
      <w:tr w:rsidR="00720685" w:rsidRPr="00A97565" w14:paraId="1C1AF8DC" w14:textId="77777777" w:rsidTr="00AF6C33">
        <w:trPr>
          <w:trHeight w:val="300"/>
        </w:trPr>
        <w:tc>
          <w:tcPr>
            <w:tcW w:w="1129" w:type="dxa"/>
            <w:noWrap/>
          </w:tcPr>
          <w:p w14:paraId="7F1DE472" w14:textId="77777777" w:rsidR="00720685" w:rsidRPr="00A97565" w:rsidRDefault="00720685" w:rsidP="00A97565">
            <w:pPr>
              <w:spacing w:line="360" w:lineRule="auto"/>
              <w:rPr>
                <w:rFonts w:ascii="Aptos style" w:hAnsi="Aptos style"/>
                <w:b/>
                <w:sz w:val="24"/>
                <w:szCs w:val="24"/>
              </w:rPr>
            </w:pPr>
          </w:p>
        </w:tc>
        <w:tc>
          <w:tcPr>
            <w:tcW w:w="6933" w:type="dxa"/>
            <w:noWrap/>
          </w:tcPr>
          <w:p w14:paraId="38D1DDEE" w14:textId="115B03EF"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PM-08-PS04 Monitor weather forecasting and cover crops </w:t>
            </w:r>
          </w:p>
        </w:tc>
        <w:tc>
          <w:tcPr>
            <w:tcW w:w="954" w:type="dxa"/>
            <w:noWrap/>
          </w:tcPr>
          <w:p w14:paraId="663BB851" w14:textId="30F19469"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24</w:t>
            </w:r>
          </w:p>
        </w:tc>
      </w:tr>
      <w:tr w:rsidR="00720685" w:rsidRPr="00A97565" w14:paraId="54FA637C" w14:textId="77777777" w:rsidTr="00AF6C33">
        <w:trPr>
          <w:trHeight w:val="300"/>
        </w:trPr>
        <w:tc>
          <w:tcPr>
            <w:tcW w:w="1129" w:type="dxa"/>
            <w:noWrap/>
          </w:tcPr>
          <w:p w14:paraId="51C9C5F2" w14:textId="77777777" w:rsidR="00720685" w:rsidRPr="00A97565" w:rsidRDefault="00720685" w:rsidP="00A97565">
            <w:pPr>
              <w:spacing w:line="360" w:lineRule="auto"/>
              <w:rPr>
                <w:rFonts w:ascii="Aptos style" w:hAnsi="Aptos style"/>
                <w:b/>
                <w:sz w:val="24"/>
                <w:szCs w:val="24"/>
              </w:rPr>
            </w:pPr>
          </w:p>
        </w:tc>
        <w:tc>
          <w:tcPr>
            <w:tcW w:w="6933" w:type="dxa"/>
            <w:noWrap/>
          </w:tcPr>
          <w:p w14:paraId="44BBAD54" w14:textId="6BB292D5"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PM-08-PS05 Implement Soil erosion prevention techniques and Soil Resilience </w:t>
            </w:r>
          </w:p>
        </w:tc>
        <w:tc>
          <w:tcPr>
            <w:tcW w:w="954" w:type="dxa"/>
            <w:noWrap/>
          </w:tcPr>
          <w:p w14:paraId="6EF5563D" w14:textId="679B3619"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30</w:t>
            </w:r>
          </w:p>
        </w:tc>
      </w:tr>
      <w:tr w:rsidR="00720685" w:rsidRPr="00A97565" w14:paraId="06699432" w14:textId="77777777" w:rsidTr="00AF6C33">
        <w:trPr>
          <w:trHeight w:val="300"/>
        </w:trPr>
        <w:tc>
          <w:tcPr>
            <w:tcW w:w="1129" w:type="dxa"/>
            <w:noWrap/>
          </w:tcPr>
          <w:p w14:paraId="5A774690" w14:textId="77777777" w:rsidR="00720685" w:rsidRPr="00A97565" w:rsidRDefault="00720685" w:rsidP="00A97565">
            <w:pPr>
              <w:spacing w:line="360" w:lineRule="auto"/>
              <w:rPr>
                <w:rFonts w:ascii="Aptos style" w:hAnsi="Aptos style"/>
                <w:b/>
                <w:sz w:val="24"/>
                <w:szCs w:val="24"/>
              </w:rPr>
            </w:pPr>
          </w:p>
        </w:tc>
        <w:tc>
          <w:tcPr>
            <w:tcW w:w="6933" w:type="dxa"/>
            <w:noWrap/>
          </w:tcPr>
          <w:p w14:paraId="2CDAEB70" w14:textId="3CB7D942"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PM-08-PS06 Apply climate-resilient infrastructure solutions that enhance resilience to climate change </w:t>
            </w:r>
          </w:p>
        </w:tc>
        <w:tc>
          <w:tcPr>
            <w:tcW w:w="954" w:type="dxa"/>
            <w:noWrap/>
          </w:tcPr>
          <w:p w14:paraId="6586FB75" w14:textId="2376CB65"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35</w:t>
            </w:r>
          </w:p>
        </w:tc>
      </w:tr>
      <w:tr w:rsidR="00720685" w:rsidRPr="00A97565" w14:paraId="68DE5790" w14:textId="77777777" w:rsidTr="00AF6C33">
        <w:trPr>
          <w:trHeight w:val="300"/>
        </w:trPr>
        <w:tc>
          <w:tcPr>
            <w:tcW w:w="1129" w:type="dxa"/>
            <w:noWrap/>
          </w:tcPr>
          <w:p w14:paraId="1B66E9BB" w14:textId="77777777" w:rsidR="00720685" w:rsidRPr="00A97565" w:rsidRDefault="00720685" w:rsidP="00A97565">
            <w:pPr>
              <w:spacing w:line="360" w:lineRule="auto"/>
              <w:rPr>
                <w:rFonts w:ascii="Aptos style" w:hAnsi="Aptos style"/>
                <w:b/>
                <w:sz w:val="24"/>
                <w:szCs w:val="24"/>
              </w:rPr>
            </w:pPr>
          </w:p>
        </w:tc>
        <w:tc>
          <w:tcPr>
            <w:tcW w:w="6933" w:type="dxa"/>
            <w:noWrap/>
          </w:tcPr>
          <w:p w14:paraId="56215AD0" w14:textId="741697C2"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PM-08-PS07 Implement rotational grazing plan to optimize pasture use, prevent overgrazing, and maintain soil and livestock health  </w:t>
            </w:r>
          </w:p>
        </w:tc>
        <w:tc>
          <w:tcPr>
            <w:tcW w:w="954" w:type="dxa"/>
            <w:noWrap/>
          </w:tcPr>
          <w:p w14:paraId="58A5BA06" w14:textId="1B54138A"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41</w:t>
            </w:r>
          </w:p>
        </w:tc>
      </w:tr>
      <w:tr w:rsidR="00720685" w:rsidRPr="00A97565" w14:paraId="5673893C" w14:textId="77777777" w:rsidTr="00AF6C33">
        <w:trPr>
          <w:trHeight w:val="300"/>
        </w:trPr>
        <w:tc>
          <w:tcPr>
            <w:tcW w:w="1129" w:type="dxa"/>
            <w:noWrap/>
          </w:tcPr>
          <w:p w14:paraId="34D211EB" w14:textId="77777777" w:rsidR="00720685" w:rsidRPr="00A97565" w:rsidRDefault="00720685" w:rsidP="00A97565">
            <w:pPr>
              <w:spacing w:line="360" w:lineRule="auto"/>
              <w:rPr>
                <w:rFonts w:ascii="Aptos style" w:hAnsi="Aptos style"/>
                <w:b/>
                <w:sz w:val="24"/>
                <w:szCs w:val="24"/>
              </w:rPr>
            </w:pPr>
          </w:p>
        </w:tc>
        <w:tc>
          <w:tcPr>
            <w:tcW w:w="6933" w:type="dxa"/>
            <w:noWrap/>
          </w:tcPr>
          <w:p w14:paraId="7A063FB5" w14:textId="21C8E510" w:rsidR="00720685" w:rsidRPr="00A97565" w:rsidRDefault="00720685" w:rsidP="00A97565">
            <w:pPr>
              <w:spacing w:line="360" w:lineRule="auto"/>
              <w:rPr>
                <w:rFonts w:ascii="Aptos style" w:hAnsi="Aptos style"/>
                <w:b/>
                <w:bCs/>
                <w:sz w:val="24"/>
                <w:szCs w:val="24"/>
                <w:lang w:val="en-US"/>
              </w:rPr>
            </w:pPr>
            <w:r w:rsidRPr="00A97565">
              <w:rPr>
                <w:rFonts w:ascii="Aptos style" w:hAnsi="Aptos style" w:cs="Segoe UI Light"/>
                <w:sz w:val="24"/>
                <w:szCs w:val="24"/>
              </w:rPr>
              <w:t xml:space="preserve">PM-08-PS01 Harvest and irrigate with rainwater </w:t>
            </w:r>
          </w:p>
        </w:tc>
        <w:tc>
          <w:tcPr>
            <w:tcW w:w="954" w:type="dxa"/>
            <w:noWrap/>
          </w:tcPr>
          <w:p w14:paraId="5CC6ECB3" w14:textId="2185D9E3" w:rsidR="00720685" w:rsidRPr="00A97565" w:rsidRDefault="00720685" w:rsidP="00A97565">
            <w:pPr>
              <w:spacing w:line="360" w:lineRule="auto"/>
              <w:rPr>
                <w:rFonts w:ascii="Aptos style" w:hAnsi="Aptos style"/>
                <w:bCs/>
                <w:i/>
                <w:iCs/>
                <w:sz w:val="24"/>
                <w:szCs w:val="24"/>
              </w:rPr>
            </w:pPr>
            <w:r w:rsidRPr="00A97565">
              <w:rPr>
                <w:rFonts w:ascii="Aptos style" w:hAnsi="Aptos style"/>
                <w:bCs/>
                <w:i/>
                <w:iCs/>
                <w:sz w:val="24"/>
                <w:szCs w:val="24"/>
              </w:rPr>
              <w:t>Pg.</w:t>
            </w:r>
            <w:r w:rsidRPr="00A97565">
              <w:rPr>
                <w:rFonts w:ascii="Aptos style" w:hAnsi="Aptos style"/>
                <w:bCs/>
                <w:i/>
                <w:iCs/>
                <w:sz w:val="24"/>
                <w:szCs w:val="24"/>
              </w:rPr>
              <w:t>41</w:t>
            </w:r>
          </w:p>
        </w:tc>
      </w:tr>
      <w:tr w:rsidR="00720685" w:rsidRPr="00A97565" w14:paraId="2DE9AD59" w14:textId="77777777" w:rsidTr="00AF6C33">
        <w:trPr>
          <w:trHeight w:val="300"/>
        </w:trPr>
        <w:tc>
          <w:tcPr>
            <w:tcW w:w="1129" w:type="dxa"/>
            <w:noWrap/>
          </w:tcPr>
          <w:p w14:paraId="2964A674" w14:textId="77777777" w:rsidR="00720685" w:rsidRPr="00A97565" w:rsidRDefault="00720685" w:rsidP="00A97565">
            <w:pPr>
              <w:spacing w:line="360" w:lineRule="auto"/>
              <w:rPr>
                <w:rFonts w:ascii="Aptos style" w:hAnsi="Aptos style"/>
                <w:b/>
                <w:sz w:val="24"/>
                <w:szCs w:val="24"/>
              </w:rPr>
            </w:pPr>
          </w:p>
        </w:tc>
        <w:tc>
          <w:tcPr>
            <w:tcW w:w="6933" w:type="dxa"/>
            <w:noWrap/>
          </w:tcPr>
          <w:p w14:paraId="155279F3" w14:textId="77777777" w:rsidR="00720685" w:rsidRPr="00A97565" w:rsidRDefault="00720685" w:rsidP="00A97565">
            <w:pPr>
              <w:spacing w:line="360" w:lineRule="auto"/>
              <w:rPr>
                <w:rFonts w:ascii="Aptos style" w:hAnsi="Aptos style"/>
                <w:b/>
                <w:bCs/>
                <w:sz w:val="24"/>
                <w:szCs w:val="24"/>
                <w:lang w:val="en-US"/>
              </w:rPr>
            </w:pPr>
          </w:p>
        </w:tc>
        <w:tc>
          <w:tcPr>
            <w:tcW w:w="954" w:type="dxa"/>
            <w:noWrap/>
          </w:tcPr>
          <w:p w14:paraId="181D0F89" w14:textId="4AD783AD" w:rsidR="00720685" w:rsidRPr="00A97565" w:rsidRDefault="00720685" w:rsidP="00A97565">
            <w:pPr>
              <w:spacing w:line="360" w:lineRule="auto"/>
              <w:rPr>
                <w:rFonts w:ascii="Aptos style" w:hAnsi="Aptos style"/>
                <w:bCs/>
                <w:i/>
                <w:iCs/>
                <w:sz w:val="24"/>
                <w:szCs w:val="24"/>
              </w:rPr>
            </w:pPr>
          </w:p>
        </w:tc>
      </w:tr>
    </w:tbl>
    <w:p w14:paraId="7334CBBB" w14:textId="77777777" w:rsidR="00F67206" w:rsidRPr="00A97565" w:rsidRDefault="00F67206" w:rsidP="00A97565">
      <w:pPr>
        <w:spacing w:line="360" w:lineRule="auto"/>
        <w:rPr>
          <w:rFonts w:ascii="Aptos style" w:hAnsi="Aptos style"/>
          <w:bCs/>
          <w:color w:val="00B050"/>
          <w:sz w:val="24"/>
          <w:szCs w:val="24"/>
        </w:rPr>
      </w:pPr>
    </w:p>
    <w:p w14:paraId="70D9BC5C" w14:textId="77777777" w:rsidR="00F67206" w:rsidRPr="00A97565" w:rsidRDefault="00F67206" w:rsidP="00A97565">
      <w:pPr>
        <w:spacing w:line="360" w:lineRule="auto"/>
        <w:rPr>
          <w:rFonts w:ascii="Aptos style" w:hAnsi="Aptos style"/>
          <w:bCs/>
          <w:color w:val="00B050"/>
          <w:sz w:val="24"/>
          <w:szCs w:val="24"/>
        </w:rPr>
      </w:pPr>
    </w:p>
    <w:p w14:paraId="09AAAD27" w14:textId="77777777" w:rsidR="00F67206" w:rsidRPr="00A97565" w:rsidRDefault="00F67206" w:rsidP="00A97565">
      <w:pPr>
        <w:spacing w:line="360" w:lineRule="auto"/>
        <w:rPr>
          <w:rFonts w:ascii="Aptos style" w:hAnsi="Aptos style"/>
          <w:bCs/>
          <w:color w:val="00B050"/>
          <w:sz w:val="24"/>
          <w:szCs w:val="24"/>
        </w:rPr>
      </w:pPr>
    </w:p>
    <w:p w14:paraId="5DD458E3" w14:textId="77777777" w:rsidR="00F67206" w:rsidRPr="00A97565" w:rsidRDefault="00F67206" w:rsidP="00A97565">
      <w:pPr>
        <w:spacing w:line="360" w:lineRule="auto"/>
        <w:rPr>
          <w:rFonts w:ascii="Aptos style" w:hAnsi="Aptos style"/>
          <w:bCs/>
          <w:color w:val="00B050"/>
          <w:sz w:val="24"/>
          <w:szCs w:val="24"/>
        </w:rPr>
      </w:pPr>
    </w:p>
    <w:p w14:paraId="0B1A251D" w14:textId="77777777" w:rsidR="00F67206" w:rsidRPr="00A97565" w:rsidRDefault="00F67206" w:rsidP="00A97565">
      <w:pPr>
        <w:spacing w:line="360" w:lineRule="auto"/>
        <w:rPr>
          <w:rFonts w:ascii="Aptos style" w:hAnsi="Aptos style"/>
          <w:bCs/>
          <w:color w:val="00B050"/>
          <w:sz w:val="24"/>
          <w:szCs w:val="24"/>
        </w:rPr>
      </w:pPr>
    </w:p>
    <w:p w14:paraId="50979A35" w14:textId="77777777" w:rsidR="00F67206" w:rsidRPr="00A97565" w:rsidRDefault="00F67206" w:rsidP="00A97565">
      <w:pPr>
        <w:spacing w:line="360" w:lineRule="auto"/>
        <w:rPr>
          <w:rFonts w:ascii="Aptos style" w:hAnsi="Aptos style"/>
          <w:bCs/>
          <w:color w:val="00B050"/>
          <w:sz w:val="24"/>
          <w:szCs w:val="24"/>
        </w:rPr>
        <w:sectPr w:rsidR="00F67206" w:rsidRPr="00A97565" w:rsidSect="00325F9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p w14:paraId="06C0E0A9" w14:textId="77777777" w:rsidR="0041703D" w:rsidRPr="00A97565" w:rsidRDefault="0041703D" w:rsidP="00A97565">
      <w:pPr>
        <w:spacing w:line="360" w:lineRule="auto"/>
        <w:rPr>
          <w:rFonts w:ascii="Aptos style" w:hAnsi="Aptos style"/>
          <w:bCs/>
          <w:sz w:val="24"/>
          <w:szCs w:val="24"/>
        </w:rPr>
      </w:pPr>
    </w:p>
    <w:sectPr w:rsidR="0041703D" w:rsidRPr="00A97565" w:rsidSect="00F67206">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182F" w14:textId="77777777" w:rsidR="00165EE6" w:rsidRDefault="00165EE6" w:rsidP="00C83064">
      <w:pPr>
        <w:spacing w:after="0" w:line="240" w:lineRule="auto"/>
      </w:pPr>
      <w:r>
        <w:separator/>
      </w:r>
    </w:p>
  </w:endnote>
  <w:endnote w:type="continuationSeparator" w:id="0">
    <w:p w14:paraId="3F17F318" w14:textId="77777777" w:rsidR="00165EE6" w:rsidRDefault="00165EE6" w:rsidP="00C83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DF910" w14:textId="77777777" w:rsidR="00BB20DE" w:rsidRDefault="00BB20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DC341" w14:textId="77777777" w:rsidR="006017CE" w:rsidRPr="00782DF9" w:rsidRDefault="006017CE" w:rsidP="006017CE">
    <w:pPr>
      <w:tabs>
        <w:tab w:val="center" w:pos="4680"/>
        <w:tab w:val="right" w:pos="9360"/>
      </w:tabs>
      <w:spacing w:after="0" w:line="240" w:lineRule="auto"/>
      <w:rPr>
        <w:noProof/>
        <w:sz w:val="16"/>
        <w:szCs w:val="16"/>
      </w:rPr>
    </w:pPr>
    <w:r w:rsidRPr="00782DF9">
      <w:rPr>
        <w:noProof/>
        <w:sz w:val="16"/>
        <w:szCs w:val="16"/>
      </w:rPr>
      <w:t xml:space="preserve">Document Name: </w:t>
    </w:r>
    <w:r>
      <w:rPr>
        <w:noProof/>
        <w:sz w:val="16"/>
        <w:szCs w:val="16"/>
      </w:rPr>
      <w:t xml:space="preserve">Form </w:t>
    </w:r>
    <w:r w:rsidR="00BB20DE">
      <w:rPr>
        <w:noProof/>
        <w:sz w:val="16"/>
        <w:szCs w:val="16"/>
      </w:rPr>
      <w:t>4</w:t>
    </w:r>
    <w:r>
      <w:rPr>
        <w:noProof/>
        <w:sz w:val="16"/>
        <w:szCs w:val="16"/>
      </w:rPr>
      <w:t xml:space="preserve"> – Learning Material Matrix</w:t>
    </w:r>
    <w:r>
      <w:rPr>
        <w:noProof/>
        <w:sz w:val="16"/>
        <w:szCs w:val="16"/>
      </w:rPr>
      <w:tab/>
    </w:r>
    <w:r>
      <w:rPr>
        <w:noProof/>
        <w:sz w:val="16"/>
        <w:szCs w:val="16"/>
      </w:rPr>
      <w:tab/>
    </w:r>
    <w:r w:rsidRPr="00782DF9">
      <w:rPr>
        <w:noProof/>
        <w:sz w:val="16"/>
        <w:szCs w:val="16"/>
      </w:rPr>
      <w:t xml:space="preserve">Page </w:t>
    </w:r>
    <w:r w:rsidR="00BB20DE">
      <w:rPr>
        <w:b/>
        <w:bCs/>
        <w:noProof/>
        <w:sz w:val="16"/>
        <w:szCs w:val="16"/>
      </w:rPr>
      <w:t>1</w:t>
    </w:r>
    <w:r w:rsidRPr="00782DF9">
      <w:rPr>
        <w:noProof/>
        <w:sz w:val="16"/>
        <w:szCs w:val="16"/>
      </w:rPr>
      <w:t xml:space="preserve"> of </w:t>
    </w:r>
    <w:r w:rsidR="00BB20DE">
      <w:rPr>
        <w:b/>
        <w:bCs/>
        <w:noProof/>
        <w:sz w:val="16"/>
        <w:szCs w:val="16"/>
      </w:rPr>
      <w:t>2</w:t>
    </w:r>
  </w:p>
  <w:p w14:paraId="1DC8628B" w14:textId="77777777" w:rsidR="00390E50" w:rsidRPr="00390E50" w:rsidRDefault="00390E50" w:rsidP="00390E50">
    <w:pPr>
      <w:tabs>
        <w:tab w:val="center" w:pos="4680"/>
        <w:tab w:val="right" w:pos="9360"/>
      </w:tabs>
      <w:spacing w:after="0" w:line="240" w:lineRule="auto"/>
      <w:rPr>
        <w:noProof/>
        <w:sz w:val="16"/>
        <w:szCs w:val="16"/>
      </w:rPr>
    </w:pPr>
    <w:r w:rsidRPr="00390E50">
      <w:rPr>
        <w:noProof/>
        <w:sz w:val="16"/>
        <w:szCs w:val="16"/>
      </w:rPr>
      <w:t>Document No:QCTO/ACC/SDP</w:t>
    </w:r>
  </w:p>
  <w:p w14:paraId="2B791E60" w14:textId="77777777" w:rsidR="00390E50" w:rsidRPr="00390E50" w:rsidRDefault="00390E50" w:rsidP="00390E50">
    <w:pPr>
      <w:tabs>
        <w:tab w:val="center" w:pos="4680"/>
        <w:tab w:val="right" w:pos="9360"/>
      </w:tabs>
      <w:spacing w:after="0" w:line="240" w:lineRule="auto"/>
      <w:rPr>
        <w:noProof/>
        <w:sz w:val="16"/>
        <w:szCs w:val="16"/>
      </w:rPr>
    </w:pPr>
    <w:r w:rsidRPr="00390E50">
      <w:rPr>
        <w:noProof/>
        <w:sz w:val="16"/>
        <w:szCs w:val="16"/>
      </w:rPr>
      <w:t>Version: 2</w:t>
    </w:r>
  </w:p>
  <w:p w14:paraId="608F2556" w14:textId="77777777" w:rsidR="00390E50" w:rsidRPr="00390E50" w:rsidRDefault="00390E50" w:rsidP="00390E50">
    <w:pPr>
      <w:tabs>
        <w:tab w:val="center" w:pos="4680"/>
        <w:tab w:val="right" w:pos="9360"/>
      </w:tabs>
      <w:spacing w:after="0" w:line="240" w:lineRule="auto"/>
      <w:rPr>
        <w:noProof/>
        <w:sz w:val="16"/>
        <w:szCs w:val="16"/>
      </w:rPr>
    </w:pPr>
    <w:r w:rsidRPr="00390E50">
      <w:rPr>
        <w:noProof/>
        <w:sz w:val="16"/>
        <w:szCs w:val="16"/>
      </w:rPr>
      <w:t xml:space="preserve">Review Date: </w:t>
    </w:r>
    <w:r w:rsidR="00BB20DE">
      <w:rPr>
        <w:noProof/>
        <w:sz w:val="16"/>
        <w:szCs w:val="16"/>
      </w:rPr>
      <w:t>January 2022</w:t>
    </w:r>
  </w:p>
  <w:p w14:paraId="6E9833A0" w14:textId="77777777" w:rsidR="00390E50" w:rsidRPr="00390E50" w:rsidRDefault="00390E50" w:rsidP="00390E50">
    <w:pPr>
      <w:tabs>
        <w:tab w:val="center" w:pos="4680"/>
        <w:tab w:val="right" w:pos="9360"/>
      </w:tabs>
      <w:spacing w:after="0" w:line="240" w:lineRule="auto"/>
      <w:rPr>
        <w:noProof/>
        <w:sz w:val="16"/>
        <w:szCs w:val="16"/>
      </w:rPr>
    </w:pPr>
    <w:r w:rsidRPr="00390E50">
      <w:rPr>
        <w:noProof/>
        <w:sz w:val="16"/>
        <w:szCs w:val="16"/>
      </w:rPr>
      <w:t>©Copyright: QCTO</w:t>
    </w:r>
  </w:p>
  <w:p w14:paraId="600163BB" w14:textId="77777777" w:rsidR="006017CE" w:rsidRDefault="00390E50">
    <w:pPr>
      <w:pStyle w:val="Footer"/>
    </w:pPr>
    <w:r w:rsidRPr="00390E50" w:rsidDel="00390E50">
      <w:rPr>
        <w:noProof/>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B6187" w14:textId="77777777" w:rsidR="00BB20DE" w:rsidRDefault="00BB2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7506A" w14:textId="77777777" w:rsidR="00165EE6" w:rsidRDefault="00165EE6" w:rsidP="00C83064">
      <w:pPr>
        <w:spacing w:after="0" w:line="240" w:lineRule="auto"/>
      </w:pPr>
      <w:r>
        <w:separator/>
      </w:r>
    </w:p>
  </w:footnote>
  <w:footnote w:type="continuationSeparator" w:id="0">
    <w:p w14:paraId="7B7F1FBC" w14:textId="77777777" w:rsidR="00165EE6" w:rsidRDefault="00165EE6" w:rsidP="00C83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E2643" w14:textId="77777777" w:rsidR="00BB20DE" w:rsidRDefault="00BB20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D1AC7" w14:textId="77777777" w:rsidR="00295491" w:rsidRPr="009D3425" w:rsidRDefault="00295491">
    <w:pPr>
      <w:pStyle w:val="Header"/>
      <w:rPr>
        <w:rFonts w:ascii="Corbel" w:hAnsi="Corbel"/>
        <w:b/>
      </w:rPr>
    </w:pPr>
    <w:r>
      <w:rPr>
        <w:b/>
        <w:noProof/>
        <w:lang w:eastAsia="en-ZA"/>
      </w:rPr>
      <w:drawing>
        <wp:inline distT="0" distB="0" distL="0" distR="0" wp14:anchorId="7DC8E4AB" wp14:editId="1EF96830">
          <wp:extent cx="845389" cy="395007"/>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46320" cy="395442"/>
                  </a:xfrm>
                  <a:prstGeom prst="rect">
                    <a:avLst/>
                  </a:prstGeom>
                  <a:noFill/>
                  <a:ln>
                    <a:noFill/>
                  </a:ln>
                </pic:spPr>
              </pic:pic>
            </a:graphicData>
          </a:graphic>
        </wp:inline>
      </w:drawing>
    </w:r>
    <w:r w:rsidR="00694F1A">
      <w:rPr>
        <w:rFonts w:ascii="Corbel" w:hAnsi="Corbel"/>
        <w:b/>
      </w:rPr>
      <w:t xml:space="preserve">                 </w:t>
    </w:r>
    <w:r w:rsidR="00512DDA">
      <w:rPr>
        <w:rFonts w:ascii="Corbel" w:hAnsi="Corbel"/>
        <w:b/>
      </w:rPr>
      <w:t>LEARNING MATERIAL MATRIX</w:t>
    </w:r>
    <w:r w:rsidR="00512DDA">
      <w:rPr>
        <w:rFonts w:ascii="Corbel" w:hAnsi="Corbel"/>
        <w:b/>
      </w:rPr>
      <w:tab/>
    </w:r>
    <w:r w:rsidR="009D3425" w:rsidRPr="009D3425">
      <w:rPr>
        <w:rFonts w:ascii="Corbel" w:hAnsi="Corbel"/>
        <w:b/>
      </w:rPr>
      <w:t xml:space="preserve">FORM </w:t>
    </w:r>
    <w:r w:rsidR="00BB20DE">
      <w:rPr>
        <w:rFonts w:ascii="Corbel" w:hAnsi="Corbel"/>
        <w:b/>
      </w:rPr>
      <w:t>4</w:t>
    </w:r>
  </w:p>
  <w:p w14:paraId="18E9476C" w14:textId="77777777" w:rsidR="009D3425" w:rsidRPr="009D3425" w:rsidRDefault="009D3425">
    <w:pPr>
      <w:pStyle w:val="Header"/>
      <w:rPr>
        <w:rFonts w:ascii="Corbel" w:hAnsi="Corbel"/>
        <w:b/>
      </w:rPr>
    </w:pPr>
    <w:r w:rsidRPr="009D3425">
      <w:rPr>
        <w:rFonts w:ascii="Corbel" w:hAnsi="Corbel"/>
        <w:b/>
      </w:rPr>
      <w:tab/>
      <w:t xml:space="preserve">                                                                                                                                                          </w:t>
    </w:r>
    <w:r>
      <w:rPr>
        <w:rFonts w:ascii="Corbel" w:hAnsi="Corbel"/>
        <w:b/>
      </w:rPr>
      <w:t xml:space="preserve"> </w:t>
    </w:r>
    <w:r w:rsidR="00694F1A">
      <w:rPr>
        <w:rFonts w:ascii="Corbel" w:hAnsi="Corbel"/>
        <w:b/>
      </w:rPr>
      <w:t xml:space="preserve">                 </w:t>
    </w:r>
    <w:r w:rsidR="00512DDA">
      <w:rPr>
        <w:rFonts w:ascii="Corbel" w:hAnsi="Corbel"/>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B904" w14:textId="77777777" w:rsidR="00BB20DE" w:rsidRDefault="00BB2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34257"/>
    <w:multiLevelType w:val="hybridMultilevel"/>
    <w:tmpl w:val="9A1A53B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9A75F94"/>
    <w:multiLevelType w:val="hybridMultilevel"/>
    <w:tmpl w:val="D3EC8EE2"/>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9990C40"/>
    <w:multiLevelType w:val="hybridMultilevel"/>
    <w:tmpl w:val="6FC2CC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ECC15EA"/>
    <w:multiLevelType w:val="hybridMultilevel"/>
    <w:tmpl w:val="45CADB3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064"/>
    <w:rsid w:val="000021E0"/>
    <w:rsid w:val="00021AD7"/>
    <w:rsid w:val="000A1386"/>
    <w:rsid w:val="000E31E8"/>
    <w:rsid w:val="00165EE6"/>
    <w:rsid w:val="001E3872"/>
    <w:rsid w:val="00230310"/>
    <w:rsid w:val="0025128C"/>
    <w:rsid w:val="00283B5E"/>
    <w:rsid w:val="0029129D"/>
    <w:rsid w:val="00295491"/>
    <w:rsid w:val="002C7587"/>
    <w:rsid w:val="00313D60"/>
    <w:rsid w:val="00325F96"/>
    <w:rsid w:val="003379B8"/>
    <w:rsid w:val="00372449"/>
    <w:rsid w:val="00375551"/>
    <w:rsid w:val="00390E50"/>
    <w:rsid w:val="00391C94"/>
    <w:rsid w:val="003B0080"/>
    <w:rsid w:val="003D4FE6"/>
    <w:rsid w:val="0041703D"/>
    <w:rsid w:val="00435023"/>
    <w:rsid w:val="004674E1"/>
    <w:rsid w:val="004B1734"/>
    <w:rsid w:val="00512DDA"/>
    <w:rsid w:val="005619E8"/>
    <w:rsid w:val="005622E0"/>
    <w:rsid w:val="00583D10"/>
    <w:rsid w:val="00597B82"/>
    <w:rsid w:val="006017CE"/>
    <w:rsid w:val="006053D3"/>
    <w:rsid w:val="0060604A"/>
    <w:rsid w:val="00612585"/>
    <w:rsid w:val="00624774"/>
    <w:rsid w:val="00671F18"/>
    <w:rsid w:val="00676B65"/>
    <w:rsid w:val="00694F1A"/>
    <w:rsid w:val="006A3BD2"/>
    <w:rsid w:val="00720685"/>
    <w:rsid w:val="0074419A"/>
    <w:rsid w:val="007A0F81"/>
    <w:rsid w:val="0084491E"/>
    <w:rsid w:val="00844C18"/>
    <w:rsid w:val="008E7D5E"/>
    <w:rsid w:val="008F329F"/>
    <w:rsid w:val="009078FD"/>
    <w:rsid w:val="0092713B"/>
    <w:rsid w:val="009D2B7A"/>
    <w:rsid w:val="009D3425"/>
    <w:rsid w:val="009D5B6C"/>
    <w:rsid w:val="009E07DF"/>
    <w:rsid w:val="009F131F"/>
    <w:rsid w:val="009F3AA0"/>
    <w:rsid w:val="00A675AE"/>
    <w:rsid w:val="00A84A0E"/>
    <w:rsid w:val="00A939B0"/>
    <w:rsid w:val="00A97565"/>
    <w:rsid w:val="00AA244D"/>
    <w:rsid w:val="00AB4788"/>
    <w:rsid w:val="00AE2215"/>
    <w:rsid w:val="00AF6C33"/>
    <w:rsid w:val="00AF75B6"/>
    <w:rsid w:val="00B44E6D"/>
    <w:rsid w:val="00B67079"/>
    <w:rsid w:val="00BA7663"/>
    <w:rsid w:val="00BB20DE"/>
    <w:rsid w:val="00C37B95"/>
    <w:rsid w:val="00C52CEF"/>
    <w:rsid w:val="00C83064"/>
    <w:rsid w:val="00CA4EEB"/>
    <w:rsid w:val="00CC499B"/>
    <w:rsid w:val="00D07E90"/>
    <w:rsid w:val="00D86096"/>
    <w:rsid w:val="00D91B4D"/>
    <w:rsid w:val="00D96744"/>
    <w:rsid w:val="00DE6689"/>
    <w:rsid w:val="00DF2038"/>
    <w:rsid w:val="00DF3D51"/>
    <w:rsid w:val="00E35997"/>
    <w:rsid w:val="00E570C0"/>
    <w:rsid w:val="00E82E7A"/>
    <w:rsid w:val="00E9167C"/>
    <w:rsid w:val="00EA646C"/>
    <w:rsid w:val="00F366E5"/>
    <w:rsid w:val="00F4679D"/>
    <w:rsid w:val="00F67206"/>
    <w:rsid w:val="00FC49FE"/>
    <w:rsid w:val="00FD4513"/>
    <w:rsid w:val="00FE6987"/>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3069F"/>
  <w15:docId w15:val="{A1E607AB-6B32-47B3-BF78-124575AD5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E5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3064"/>
  </w:style>
  <w:style w:type="paragraph" w:styleId="Footer">
    <w:name w:val="footer"/>
    <w:basedOn w:val="Normal"/>
    <w:link w:val="FooterChar"/>
    <w:uiPriority w:val="99"/>
    <w:unhideWhenUsed/>
    <w:rsid w:val="00C830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3064"/>
  </w:style>
  <w:style w:type="paragraph" w:styleId="BalloonText">
    <w:name w:val="Balloon Text"/>
    <w:basedOn w:val="Normal"/>
    <w:link w:val="BalloonTextChar"/>
    <w:uiPriority w:val="99"/>
    <w:semiHidden/>
    <w:unhideWhenUsed/>
    <w:rsid w:val="00C830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064"/>
    <w:rPr>
      <w:rFonts w:ascii="Tahoma" w:hAnsi="Tahoma" w:cs="Tahoma"/>
      <w:sz w:val="16"/>
      <w:szCs w:val="16"/>
    </w:rPr>
  </w:style>
  <w:style w:type="table" w:styleId="TableGrid">
    <w:name w:val="Table Grid"/>
    <w:basedOn w:val="TableNormal"/>
    <w:uiPriority w:val="59"/>
    <w:rsid w:val="00283B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3425"/>
    <w:pPr>
      <w:ind w:left="720"/>
      <w:contextualSpacing/>
    </w:pPr>
  </w:style>
  <w:style w:type="character" w:styleId="Hyperlink">
    <w:name w:val="Hyperlink"/>
    <w:basedOn w:val="DefaultParagraphFont"/>
    <w:uiPriority w:val="99"/>
    <w:unhideWhenUsed/>
    <w:rsid w:val="009D3425"/>
    <w:rPr>
      <w:color w:val="0000FF" w:themeColor="hyperlink"/>
      <w:u w:val="single"/>
    </w:rPr>
  </w:style>
  <w:style w:type="character" w:styleId="FollowedHyperlink">
    <w:name w:val="FollowedHyperlink"/>
    <w:basedOn w:val="DefaultParagraphFont"/>
    <w:uiPriority w:val="99"/>
    <w:semiHidden/>
    <w:unhideWhenUsed/>
    <w:rsid w:val="00F67206"/>
    <w:rPr>
      <w:color w:val="800080"/>
      <w:u w:val="single"/>
    </w:rPr>
  </w:style>
  <w:style w:type="paragraph" w:customStyle="1" w:styleId="msonormal0">
    <w:name w:val="msonormal"/>
    <w:basedOn w:val="Normal"/>
    <w:rsid w:val="00F67206"/>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65">
    <w:name w:val="xl65"/>
    <w:basedOn w:val="Normal"/>
    <w:rsid w:val="00F67206"/>
    <w:pPr>
      <w:spacing w:before="100" w:beforeAutospacing="1" w:after="100" w:afterAutospacing="1" w:line="240" w:lineRule="auto"/>
    </w:pPr>
    <w:rPr>
      <w:rFonts w:ascii="Times New Roman" w:eastAsia="Times New Roman" w:hAnsi="Times New Roman" w:cs="Times New Roman"/>
      <w:b/>
      <w:bCs/>
      <w:sz w:val="24"/>
      <w:szCs w:val="24"/>
      <w:lang w:eastAsia="en-ZA"/>
    </w:rPr>
  </w:style>
  <w:style w:type="paragraph" w:customStyle="1" w:styleId="xl66">
    <w:name w:val="xl66"/>
    <w:basedOn w:val="Normal"/>
    <w:rsid w:val="00F672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ZA"/>
    </w:rPr>
  </w:style>
  <w:style w:type="paragraph" w:customStyle="1" w:styleId="xl67">
    <w:name w:val="xl67"/>
    <w:basedOn w:val="Normal"/>
    <w:rsid w:val="00F67206"/>
    <w:pPr>
      <w:shd w:val="clear" w:color="000000" w:fill="BFBFBF"/>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68">
    <w:name w:val="xl68"/>
    <w:basedOn w:val="Normal"/>
    <w:rsid w:val="00F672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en-ZA"/>
    </w:rPr>
  </w:style>
  <w:style w:type="paragraph" w:customStyle="1" w:styleId="xl69">
    <w:name w:val="xl69"/>
    <w:basedOn w:val="Normal"/>
    <w:rsid w:val="00F672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70">
    <w:name w:val="xl70"/>
    <w:basedOn w:val="Normal"/>
    <w:rsid w:val="00F67206"/>
    <w:pPr>
      <w:spacing w:before="100" w:beforeAutospacing="1" w:after="100" w:afterAutospacing="1" w:line="240" w:lineRule="auto"/>
    </w:pPr>
    <w:rPr>
      <w:rFonts w:ascii="Times New Roman" w:eastAsia="Times New Roman" w:hAnsi="Times New Roman" w:cs="Times New Roman"/>
      <w:b/>
      <w:bCs/>
      <w:sz w:val="24"/>
      <w:szCs w:val="24"/>
      <w:lang w:eastAsia="en-ZA"/>
    </w:rPr>
  </w:style>
  <w:style w:type="paragraph" w:customStyle="1" w:styleId="xl71">
    <w:name w:val="xl71"/>
    <w:basedOn w:val="Normal"/>
    <w:rsid w:val="00F6720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72">
    <w:name w:val="xl72"/>
    <w:basedOn w:val="Normal"/>
    <w:rsid w:val="00F672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73">
    <w:name w:val="xl73"/>
    <w:basedOn w:val="Normal"/>
    <w:rsid w:val="00F67206"/>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74">
    <w:name w:val="xl74"/>
    <w:basedOn w:val="Normal"/>
    <w:rsid w:val="00F672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75">
    <w:name w:val="xl75"/>
    <w:basedOn w:val="Normal"/>
    <w:rsid w:val="00F67206"/>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UnresolvedMention">
    <w:name w:val="Unresolved Mention"/>
    <w:basedOn w:val="DefaultParagraphFont"/>
    <w:uiPriority w:val="99"/>
    <w:semiHidden/>
    <w:unhideWhenUsed/>
    <w:rsid w:val="00A939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04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18</Pages>
  <Words>3297</Words>
  <Characters>18798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Kemp</dc:creator>
  <cp:lastModifiedBy>Administrator</cp:lastModifiedBy>
  <cp:revision>28</cp:revision>
  <cp:lastPrinted>2018-01-29T07:42:00Z</cp:lastPrinted>
  <dcterms:created xsi:type="dcterms:W3CDTF">2021-08-30T07:36:00Z</dcterms:created>
  <dcterms:modified xsi:type="dcterms:W3CDTF">2026-03-24T14:42:00Z</dcterms:modified>
</cp:coreProperties>
</file>