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943658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91C31">
        <w:rPr>
          <w:rFonts w:ascii="Aptos style" w:hAnsi="Aptos style" w:cs="Arial"/>
          <w:b/>
          <w:color w:val="FF0000"/>
          <w:sz w:val="40"/>
          <w:szCs w:val="40"/>
          <w:lang w:val="en-ZA"/>
        </w:rPr>
        <w:t>6</w:t>
      </w:r>
      <w:r w:rsidRPr="00BE0808">
        <w:rPr>
          <w:rFonts w:ascii="Aptos style" w:hAnsi="Aptos style" w:cs="Arial"/>
          <w:b/>
          <w:color w:val="FF0000"/>
          <w:sz w:val="40"/>
          <w:szCs w:val="40"/>
          <w:lang w:val="en-ZA"/>
        </w:rPr>
        <w:t xml:space="preserve"> </w:t>
      </w:r>
    </w:p>
    <w:p w14:paraId="7526877F" w14:textId="77777777" w:rsidR="00F91C31" w:rsidRPr="00F91C31" w:rsidRDefault="00F91C31" w:rsidP="00F91C31">
      <w:pPr>
        <w:spacing w:line="360" w:lineRule="auto"/>
        <w:jc w:val="center"/>
        <w:rPr>
          <w:rFonts w:ascii="Aptos style" w:hAnsi="Aptos style" w:cs="Arial"/>
          <w:b/>
          <w:color w:val="00B050"/>
          <w:sz w:val="40"/>
          <w:szCs w:val="40"/>
          <w:lang w:val="en-ZA"/>
        </w:rPr>
      </w:pPr>
      <w:r w:rsidRPr="00F91C31">
        <w:rPr>
          <w:rFonts w:ascii="Aptos style" w:hAnsi="Aptos style" w:cs="Arial"/>
          <w:b/>
          <w:color w:val="00B050"/>
          <w:sz w:val="40"/>
          <w:szCs w:val="40"/>
          <w:lang w:val="en-ZA"/>
        </w:rPr>
        <w:t xml:space="preserve">Livestock Rearing, Nutrition, and </w:t>
      </w:r>
    </w:p>
    <w:p w14:paraId="3A43AD2C" w14:textId="08988D68" w:rsidR="00204B14" w:rsidRDefault="00F91C31" w:rsidP="00F91C31">
      <w:pPr>
        <w:spacing w:line="360" w:lineRule="auto"/>
        <w:jc w:val="center"/>
        <w:rPr>
          <w:rFonts w:ascii="Aptos style" w:hAnsi="Aptos style" w:cs="Arial"/>
          <w:b/>
          <w:color w:val="00B050"/>
          <w:sz w:val="40"/>
          <w:szCs w:val="40"/>
          <w:lang w:val="en-ZA"/>
        </w:rPr>
      </w:pPr>
      <w:bookmarkStart w:id="0" w:name="_Toc576220"/>
      <w:r w:rsidRPr="00F91C31">
        <w:rPr>
          <w:rFonts w:ascii="Aptos style" w:hAnsi="Aptos style" w:cs="Arial"/>
          <w:b/>
          <w:color w:val="00B050"/>
          <w:sz w:val="40"/>
          <w:szCs w:val="40"/>
          <w:lang w:val="en-ZA"/>
        </w:rPr>
        <w:t>Health Management, NQF Level 5, Credits 10</w:t>
      </w:r>
      <w:bookmarkEnd w:id="0"/>
    </w:p>
    <w:p w14:paraId="5F7573DF" w14:textId="77777777" w:rsidR="00F91C31" w:rsidRPr="00BE0808" w:rsidRDefault="00F91C31" w:rsidP="00F91C31">
      <w:pPr>
        <w:spacing w:line="360" w:lineRule="auto"/>
        <w:jc w:val="center"/>
        <w:rPr>
          <w:rFonts w:ascii="Aptos style" w:hAnsi="Aptos style" w:cs="Arial"/>
          <w:b/>
          <w:sz w:val="40"/>
          <w:szCs w:val="40"/>
        </w:rPr>
      </w:pPr>
    </w:p>
    <w:p w14:paraId="5747FF50" w14:textId="7FAACE62" w:rsidR="002773C7" w:rsidRDefault="00D7417D" w:rsidP="00D7417D">
      <w:pPr>
        <w:spacing w:line="360" w:lineRule="auto"/>
        <w:jc w:val="center"/>
        <w:rPr>
          <w:rFonts w:ascii="Aptos style" w:hAnsi="Aptos style" w:cs="Arial"/>
          <w:b/>
          <w:color w:val="7030A0"/>
          <w:sz w:val="40"/>
          <w:szCs w:val="40"/>
        </w:rPr>
      </w:pPr>
      <w:r w:rsidRPr="00D7417D">
        <w:rPr>
          <w:rFonts w:ascii="Aptos style" w:hAnsi="Aptos style" w:cs="Arial"/>
          <w:b/>
          <w:color w:val="7030A0"/>
          <w:sz w:val="40"/>
          <w:szCs w:val="40"/>
        </w:rPr>
        <w:t>Summative Assessment Memo</w:t>
      </w:r>
    </w:p>
    <w:p w14:paraId="56BC7638" w14:textId="77777777" w:rsidR="00D7417D" w:rsidRPr="00BE0808" w:rsidRDefault="00D7417D" w:rsidP="00D7417D">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0B687FD0"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91C31">
              <w:rPr>
                <w:rFonts w:ascii="Aptos style" w:hAnsi="Aptos style" w:cs="Arial"/>
                <w:b/>
                <w:lang w:val="en-ZA"/>
              </w:rPr>
              <w:t>6</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CC2E417" w14:textId="77777777"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The focus of the learning in this knowledge module is to ensure the well-being, productivity, and profitability of livestock in agriculture. The learning contact time, which reflects the required duration of enrolment for this module, is at least 12 days </w:t>
      </w:r>
    </w:p>
    <w:p w14:paraId="2227873B" w14:textId="40F55970"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 List of Knowledge Topics: </w:t>
      </w:r>
    </w:p>
    <w:p w14:paraId="5FAFDF62"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KM05-KT01 </w:t>
      </w:r>
      <w:r w:rsidRPr="00F91C31">
        <w:rPr>
          <w:rFonts w:ascii="Aptos style" w:eastAsia="Times New Roman" w:hAnsi="Aptos style" w:cs="Arial"/>
        </w:rPr>
        <w:tab/>
        <w:t xml:space="preserve">Livestock rearing essential for livestock health and welfare </w:t>
      </w:r>
      <w:r w:rsidRPr="00F91C31">
        <w:rPr>
          <w:rFonts w:ascii="Aptos style" w:eastAsia="Times New Roman" w:hAnsi="Aptos style" w:cs="Arial"/>
        </w:rPr>
        <w:tab/>
        <w:t xml:space="preserve">20 </w:t>
      </w:r>
    </w:p>
    <w:p w14:paraId="79198BEA"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KM05-KT02 </w:t>
      </w:r>
      <w:r w:rsidRPr="00F91C31">
        <w:rPr>
          <w:rFonts w:ascii="Aptos style" w:eastAsia="Times New Roman" w:hAnsi="Aptos style" w:cs="Arial"/>
        </w:rPr>
        <w:tab/>
        <w:t xml:space="preserve">Livestock nutrition is essential for growth, development and performance </w:t>
      </w:r>
      <w:r w:rsidRPr="00F91C31">
        <w:rPr>
          <w:rFonts w:ascii="Aptos style" w:eastAsia="Times New Roman" w:hAnsi="Aptos style" w:cs="Arial"/>
        </w:rPr>
        <w:tab/>
        <w:t xml:space="preserve">40 </w:t>
      </w:r>
    </w:p>
    <w:p w14:paraId="64197DA0"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KM05-KT03 </w:t>
      </w:r>
      <w:r w:rsidRPr="00F91C31">
        <w:rPr>
          <w:rFonts w:ascii="Aptos style" w:eastAsia="Times New Roman" w:hAnsi="Aptos style" w:cs="Arial"/>
        </w:rPr>
        <w:tab/>
        <w:t xml:space="preserve">Livestock health management is crucial for preventing and controlling diseases </w:t>
      </w:r>
      <w:r w:rsidRPr="00F91C31">
        <w:rPr>
          <w:rFonts w:ascii="Aptos style" w:eastAsia="Times New Roman" w:hAnsi="Aptos style" w:cs="Arial"/>
        </w:rPr>
        <w:tab/>
        <w:t xml:space="preserve">40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3170D816" w:rsidR="00B063C1" w:rsidRPr="00BE0808" w:rsidRDefault="00F91C31"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F91C31">
        <w:rPr>
          <w:rFonts w:ascii="Aptos style" w:eastAsia="Calibri" w:hAnsi="Aptos style" w:cs="Arial"/>
          <w:b/>
          <w:bCs/>
          <w:kern w:val="2"/>
          <w:lang w:val="en-ZA"/>
          <w14:ligatures w14:val="standardContextual"/>
        </w:rPr>
        <w:lastRenderedPageBreak/>
        <w:t>KM05-KT01 Livestock rearing essential for livestock health and welfare. 20%</w:t>
      </w:r>
    </w:p>
    <w:p w14:paraId="7D0912E5"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IAC0101 Explain the importance of livestock rearing in ensuring animal welfare, health, and productivity. </w:t>
      </w:r>
    </w:p>
    <w:p w14:paraId="6026DC5E"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4DE0E1AE" w14:textId="77777777" w:rsidR="007066E5" w:rsidRDefault="007066E5" w:rsidP="007066E5">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 xml:space="preserve">Livestock rearing is a cornerstone of sustainable agriculture in South Africa, particularly for mixed crop-livestock farmers. It contributes significantly to food security, income generation, and soil fertility through manure use. Proper livestock management ensures animal welfare, meaning animals are kept in conditions that allow them to express natural behaviors, remain healthy, and avoid suffering. Welfare directly influences productivity; healthy, stress-free animals produce more meat, milk, eggs, or wool, and have higher reproductive efficiency. For example, a well-fed and well-managed dairy cow will yield higher milk volumes with better quality, while healthy sheep or goats grow faster and produce better-quality meat and </w:t>
      </w:r>
      <w:proofErr w:type="spellStart"/>
      <w:r w:rsidRPr="000B5266">
        <w:rPr>
          <w:rFonts w:ascii="Aptos style" w:eastAsia="Calibri" w:hAnsi="Aptos style" w:cs="Arial"/>
          <w:kern w:val="2"/>
          <w14:ligatures w14:val="standardContextual"/>
        </w:rPr>
        <w:t>fibre</w:t>
      </w:r>
      <w:proofErr w:type="spellEnd"/>
      <w:r w:rsidRPr="000B5266">
        <w:rPr>
          <w:rFonts w:ascii="Aptos style" w:eastAsia="Calibri" w:hAnsi="Aptos style" w:cs="Arial"/>
          <w:kern w:val="2"/>
          <w14:ligatures w14:val="standardContextual"/>
        </w:rPr>
        <w:t>. Animal welfare also reduces mortality rates and lowers veterinary costs, making livestock farming more sustainable and economically viable.</w:t>
      </w:r>
    </w:p>
    <w:p w14:paraId="473EC0C1"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4D757F35"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IAC0102 Describe the principles of livestock rearing and handling. </w:t>
      </w:r>
    </w:p>
    <w:p w14:paraId="2F9DFEF4"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5B4AA34A" w14:textId="77777777" w:rsidR="007066E5" w:rsidRDefault="007066E5" w:rsidP="007066E5">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The core principles of livestock rearing include providing proper nutrition, adequate housing, clean water, disease prevention, and careful handling. Animals should be reared in environments that suit their species-specific needs, allowing them to graze, rest, and move comfortably. Handling should prioritize minimizing stress and injury; gentle, calm movements prevent fear responses that can affect growth, reproduction, and milk production. Other principles involve monitoring body condition, providing proper breeding management, and integrating livestock care with crop farming—for example, using crop residues as feed while using manure to improve soil fertility.</w:t>
      </w:r>
    </w:p>
    <w:p w14:paraId="5967471E"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6A201FB0"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IAC0103 Explain how to monitor and manage the physical, mental, and </w:t>
      </w:r>
      <w:proofErr w:type="spellStart"/>
      <w:r w:rsidRPr="00F91C31">
        <w:rPr>
          <w:rFonts w:ascii="Aptos style" w:eastAsia="Calibri" w:hAnsi="Aptos style" w:cs="Arial"/>
          <w:kern w:val="2"/>
          <w:lang w:val="en-ZA"/>
          <w14:ligatures w14:val="standardContextual"/>
        </w:rPr>
        <w:t>behavioral</w:t>
      </w:r>
      <w:proofErr w:type="spellEnd"/>
      <w:r w:rsidRPr="00F91C31">
        <w:rPr>
          <w:rFonts w:ascii="Aptos style" w:eastAsia="Calibri" w:hAnsi="Aptos style" w:cs="Arial"/>
          <w:kern w:val="2"/>
          <w:lang w:val="en-ZA"/>
          <w14:ligatures w14:val="standardContextual"/>
        </w:rPr>
        <w:t xml:space="preserve"> needs of livestock. </w:t>
      </w:r>
    </w:p>
    <w:p w14:paraId="6D6CA250"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7B9BCF2B" w14:textId="77777777" w:rsidR="007066E5" w:rsidRDefault="007066E5" w:rsidP="007066E5">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Livestock management goes beyond feeding and housing; it requires understanding animals’ physical, psychological, and social needs. Physically, farmers monitor body condition, weight gain, and signs of illness. Mentally, animals require low-stress environments and opportunities for natural behaviors, such as grazing, scratching, or social interaction. Behaviorally, observing movements, vocalizations, and interactions can indicate welfare or distress. Mixed crop-livestock farmers can manage these needs by providing rotational grazing, shelters, and enrichment, and by maintaining consistent routines. For instance, regular handling and calm interaction reduce fear and improve animal cooperation during routine procedures like vaccination or shearing.</w:t>
      </w:r>
    </w:p>
    <w:p w14:paraId="2367AB6B"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p>
    <w:p w14:paraId="5B27F904"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IAC0104 Discuss techniques for handling and restraining animals safely and humanely. </w:t>
      </w:r>
    </w:p>
    <w:p w14:paraId="278903CB"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4E634774" w14:textId="77777777" w:rsidR="007066E5" w:rsidRDefault="007066E5" w:rsidP="007066E5">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Safe handling techniques are essential to protect both animals and farm workers. Humane restraint methods include using well-designed chutes, headlocks, or halters, and avoiding physical punishment or excessive force. Farmers should work in teams when handling large animals and use calm, deliberate movements to guide animals without causing panic. Sheep or goats can be restrained gently by holding the neck or chest, while cattle may require a crush or squeeze chute for safe examination or treatment. Proper handling reduces stress-induced injuries, improves compliance during veterinary care, and enhances overall productivity.</w:t>
      </w:r>
    </w:p>
    <w:p w14:paraId="51B91CA2"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134DDAB8" w14:textId="3CC0BDCD"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57494027"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 </w:t>
      </w:r>
    </w:p>
    <w:p w14:paraId="16AA6377" w14:textId="374ED005" w:rsidR="007066E5" w:rsidRPr="00D7417D" w:rsidRDefault="00F91C31" w:rsidP="00D7417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lastRenderedPageBreak/>
        <w:t xml:space="preserve">KM-05-KT02 Livestock nutrition essential for growth, development and performance 40% </w:t>
      </w:r>
    </w:p>
    <w:p w14:paraId="21B6796A"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IAC0205 Explain methods to identify and prevent nutritional deficiencies and imbalances. </w:t>
      </w:r>
      <w:r w:rsidRPr="00F91C31">
        <w:rPr>
          <w:rFonts w:ascii="Aptos style" w:eastAsia="Calibri" w:hAnsi="Aptos style" w:cs="Arial"/>
          <w:kern w:val="2"/>
          <w:lang w:val="en-ZA"/>
          <w14:ligatures w14:val="standardContextual"/>
        </w:rPr>
        <w:tab/>
      </w:r>
    </w:p>
    <w:p w14:paraId="705C9F49"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2C57B42C" w14:textId="77777777" w:rsidR="007066E5" w:rsidRDefault="007066E5" w:rsidP="007066E5">
      <w:pPr>
        <w:spacing w:after="160" w:line="360" w:lineRule="auto"/>
        <w:rPr>
          <w:rFonts w:ascii="Aptos style" w:eastAsia="Calibri" w:hAnsi="Aptos style" w:cs="Arial"/>
          <w:kern w:val="2"/>
          <w14:ligatures w14:val="standardContextual"/>
        </w:rPr>
      </w:pPr>
      <w:r w:rsidRPr="00A34452">
        <w:rPr>
          <w:rFonts w:ascii="Aptos style" w:eastAsia="Calibri" w:hAnsi="Aptos style" w:cs="Arial"/>
          <w:kern w:val="2"/>
          <w14:ligatures w14:val="standardContextual"/>
        </w:rPr>
        <w:t>Nutritional deficiencies manifest in poor growth, low milk production, reproductive problems, or weak immunity. For example, calcium deficiency causes weak bones, while protein deficiency slows growth. Farmers can prevent imbalances by monitoring feed quality, providing mineral supplements, rotating feed sources, and ensuring access to clean water. Regular observation of animals’ physical condition, coat quality, and behavior can help identify problems early. Laboratory feed analysis is also useful to ensure the nutrient content meets requirements.</w:t>
      </w:r>
    </w:p>
    <w:p w14:paraId="3BA7D12E"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p>
    <w:p w14:paraId="30109958"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IAC0206 Describe ways to select and use feeding systems and equipment to optimize feed efficiency and promote animal health and welfare. </w:t>
      </w:r>
    </w:p>
    <w:p w14:paraId="07D79153"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73EED426"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14:ligatures w14:val="standardContextual"/>
        </w:rPr>
        <w:t>Proper feeding systems and equipment optimize feed efficiency and animal welfare. For example, feed troughs and bunkers prevent feed wastage and contamination, while automatic feeders can provide consistent rations for pigs or poultry. For grazing animals, rotational grazing systems maintain pasture quality and reduce overgrazing. Selecting equipment that matches species size and feeding behavior ensures safe, efficient, and stress-free feeding. Efficient feeding reduces feed costs, improves growth rates, and supports overall herd health.</w:t>
      </w:r>
      <w:r w:rsidRPr="00A34452">
        <w:rPr>
          <w:rFonts w:ascii="Aptos style" w:eastAsia="Calibri" w:hAnsi="Aptos style" w:cs="Arial"/>
          <w:kern w:val="2"/>
          <w:lang w:val="en-ZA"/>
          <w14:ligatures w14:val="standardContextual"/>
        </w:rPr>
        <w:tab/>
      </w:r>
    </w:p>
    <w:p w14:paraId="2C4D9C15"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IAC0207 Explain how to monitor feed consumption and body condition to ensure proper growth, development, and performance. </w:t>
      </w:r>
      <w:r w:rsidRPr="00F91C31">
        <w:rPr>
          <w:rFonts w:ascii="Aptos style" w:eastAsia="Calibri" w:hAnsi="Aptos style" w:cs="Arial"/>
          <w:kern w:val="2"/>
          <w:lang w:val="en-ZA"/>
          <w14:ligatures w14:val="standardContextual"/>
        </w:rPr>
        <w:tab/>
      </w:r>
    </w:p>
    <w:p w14:paraId="3869A939"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488DB025" w14:textId="77777777" w:rsidR="007066E5" w:rsidRDefault="007066E5" w:rsidP="007066E5">
      <w:pPr>
        <w:spacing w:after="160" w:line="360" w:lineRule="auto"/>
        <w:rPr>
          <w:rFonts w:ascii="Aptos style" w:eastAsia="Calibri" w:hAnsi="Aptos style" w:cs="Arial"/>
          <w:kern w:val="2"/>
          <w14:ligatures w14:val="standardContextual"/>
        </w:rPr>
      </w:pPr>
      <w:r w:rsidRPr="00A34452">
        <w:rPr>
          <w:rFonts w:ascii="Aptos style" w:eastAsia="Calibri" w:hAnsi="Aptos style" w:cs="Arial"/>
          <w:kern w:val="2"/>
          <w14:ligatures w14:val="standardContextual"/>
        </w:rPr>
        <w:lastRenderedPageBreak/>
        <w:t>Monitoring feed intake and body condition scores (BCS) ensures livestock are receiving adequate nutrition. Body condition scoring evaluates fat and muscle reserves on a scale (e.g., 1–5), helping farmers adjust rations for underweight or overweight animals. Observing feed consumption trends also detects appetite changes, which may indicate health or management issues. For example, a sudden drop in feed intake could signal disease, heat stress, or poor feed quality. Regular monitoring allows corrective action before productivity declines.</w:t>
      </w:r>
    </w:p>
    <w:p w14:paraId="7EAB5D5F"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p>
    <w:p w14:paraId="0F29EEDD"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IAC0208 Describe how to monitor and assess the performance of livestock in relation to their nutrition and health. </w:t>
      </w:r>
    </w:p>
    <w:p w14:paraId="56BD56BF"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38B5BBA6"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Performance monitoring links nutrition with growth, reproduction, and production outputs. For example, measuring weight gain in cattle, milk yield in dairy cows, or egg production in poultry provides insight into the effectiveness of feeding programs. Coupled with health assessments—observing coat condition, parasite load, and disease incidence—this allows farmers to adjust feeding and management practices. Maintaining accurate records supports informed decision-making, enhances productivity, and ensures sustainable farming.</w:t>
      </w:r>
    </w:p>
    <w:p w14:paraId="54DCBC30" w14:textId="77777777" w:rsidR="007066E5" w:rsidRPr="00F91C31" w:rsidRDefault="007066E5" w:rsidP="00F91C31">
      <w:pPr>
        <w:spacing w:after="160" w:line="360" w:lineRule="auto"/>
        <w:rPr>
          <w:rFonts w:ascii="Aptos style" w:eastAsia="Calibri" w:hAnsi="Aptos style" w:cs="Arial"/>
          <w:kern w:val="2"/>
          <w:lang w:val="en-ZA"/>
          <w14:ligatures w14:val="standardContextual"/>
        </w:rPr>
      </w:pPr>
    </w:p>
    <w:p w14:paraId="696FD78E"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KM-05-KT03 Livestock health management crucial for preventing and controlling diseases 40% </w:t>
      </w:r>
    </w:p>
    <w:p w14:paraId="580AA83D"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IAC0301 Explain the importance of livestock health management in preventing and controlling diseases. </w:t>
      </w:r>
      <w:r w:rsidRPr="00F91C31">
        <w:rPr>
          <w:rFonts w:ascii="Aptos style" w:eastAsia="Calibri" w:hAnsi="Aptos style" w:cs="Arial"/>
          <w:kern w:val="2"/>
          <w:lang w:val="en-ZA"/>
          <w14:ligatures w14:val="standardContextual"/>
        </w:rPr>
        <w:tab/>
      </w:r>
    </w:p>
    <w:p w14:paraId="2BE5063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0C2C9F4A"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 xml:space="preserve">Livestock health management is essential for maintaining productive, profitable, and sustainable farming systems. On a mixed crop and livestock farm in South Africa, healthy animals are more likely to grow well, reproduce efficiently, and produce better quantities of </w:t>
      </w:r>
      <w:r w:rsidRPr="00A84116">
        <w:rPr>
          <w:rFonts w:ascii="Aptos style" w:eastAsia="Calibri" w:hAnsi="Aptos style" w:cs="Arial"/>
          <w:kern w:val="2"/>
          <w:lang w:val="en-ZA"/>
          <w14:ligatures w14:val="standardContextual"/>
        </w:rPr>
        <w:lastRenderedPageBreak/>
        <w:t>meat, milk, eggs, wool, or manure. Good health management reduces losses caused by sickness, death, poor growth, infertility, and lower product quality. When diseases are not prevented or controlled, they can spread rapidly through a herd or flock, causing serious economic losses and threatening food security. Disease outbreaks can also lead to movement restrictions, treatment costs, reduced market value, and loss of consumer confidence. For this reason, livestock health management is not only about treating sick animals but also about preventing disease before it starts.</w:t>
      </w:r>
    </w:p>
    <w:p w14:paraId="26E7808C"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Effective health management also protects animal welfare. Animals that are free from pain, injury, parasites, and disease are able to feed properly, rest, move normally, and express natural behaviour. This directly improves their physical condition and productivity. In South African conditions, where livestock may be affected by drought, heat stress, ticks, internal parasites, and infectious diseases, regular health management becomes even more important. A healthy herd is more resilient to environmental stress and better able to cope with seasonal challenges. Good livestock health management therefore supports both the wellbeing of animals and the long-term success of the farming enterprise.</w:t>
      </w:r>
    </w:p>
    <w:p w14:paraId="1A3B4A36"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p>
    <w:p w14:paraId="6F9ABACD"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IAC0302 Describe the principles of livestock health management to prevent and control diseases. </w:t>
      </w:r>
    </w:p>
    <w:p w14:paraId="1DFD4BB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194EDEC9"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The principles of livestock health management are based on prevention, observation, timely action, and proper care. The first principle is disease prevention through good nutrition, clean water, suitable housing, sanitation, and reduced stress. Animals that are well fed and kept in a clean environment usually have stronger immune systems and are less likely to become sick. The second principle is routine monitoring. Farmers should observe animals daily for any changes in appetite, behaviour, movement, body condition, or appearance. Early identification of problems allows treatment to begin before the disease spreads or becomes severe.</w:t>
      </w:r>
    </w:p>
    <w:p w14:paraId="01C5920D"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lastRenderedPageBreak/>
        <w:t>Another important principle is biosecurity, which means preventing the entry and spread of disease-causing organisms on the farm. This includes controlling visitors, isolating sick animals, quarantining new animals, cleaning equipment, and limiting contact with neighbouring herds or wild animals where possible. Vaccination and parasite control are also central principles of livestock health management. Farmers should follow planned vaccination and deworming programmes suited to the species, age, and disease risks in their area. In addition, correct handling, proper stocking density, and safe disposal of carcasses and waste all help to reduce infection pressure. These principles work best when they are applied consistently as part of a whole-farm management system.</w:t>
      </w:r>
    </w:p>
    <w:p w14:paraId="1380A5B6"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ab/>
      </w:r>
    </w:p>
    <w:p w14:paraId="4961F84F"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IAC0303 Discuss techniques for monitoring and managing the health status of animals. </w:t>
      </w:r>
      <w:r w:rsidRPr="00F91C31">
        <w:rPr>
          <w:rFonts w:ascii="Aptos style" w:eastAsia="Calibri" w:hAnsi="Aptos style" w:cs="Arial"/>
          <w:kern w:val="2"/>
          <w:lang w:val="en-ZA"/>
          <w14:ligatures w14:val="standardContextual"/>
        </w:rPr>
        <w:tab/>
      </w:r>
    </w:p>
    <w:p w14:paraId="4E7FBA3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15182082"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Monitoring animal health requires regular and careful observation. Farmers should inspect livestock every day and check whether animals are eating normally, drinking enough water, moving freely, and interacting with the rest of the group. Signs such as dullness, isolation, limping, coughing, nasal discharge, diarrhoea, swollen body parts, rough coat, excessive scratching, or sudden weight loss may indicate a health problem. Body condition scoring is another useful technique, as it helps farmers assess whether animals are too thin, too fat, or in suitable condition for production and reproduction. Monitoring temperature, breathing rate, manure consistency, and the condition of eyes, nose, skin, hooves, and udders can also provide important information.</w:t>
      </w:r>
    </w:p>
    <w:p w14:paraId="59A3E21C"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 xml:space="preserve">Managing the health status of animals involves responding quickly when abnormal signs are seen. Sick or injured animals should be separated from the rest of the herd or flock to prevent the spread of disease and to allow closer observation and treatment. Farmers should maintain regular parasite control programmes, ensure vaccination schedules are followed, and seek veterinary support when symptoms are severe or unclear. Good feeding, clean housing, dry bedding, shade, and access to clean water also help animals recover and remain healthy. On mixed farms, health monitoring can be strengthened by linking grazing </w:t>
      </w:r>
      <w:r w:rsidRPr="00A84116">
        <w:rPr>
          <w:rFonts w:ascii="Aptos style" w:eastAsia="Calibri" w:hAnsi="Aptos style" w:cs="Arial"/>
          <w:kern w:val="2"/>
          <w:lang w:val="en-ZA"/>
          <w14:ligatures w14:val="standardContextual"/>
        </w:rPr>
        <w:lastRenderedPageBreak/>
        <w:t>plans, manure management, and water source protection with disease prevention efforts. Good management is therefore based on both routine observation and prompt corrective action.</w:t>
      </w:r>
    </w:p>
    <w:p w14:paraId="7F261F90"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p>
    <w:p w14:paraId="7495DDE1"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IAC0304 Describe the causes, symptoms, and treatments for common animal diseases and health issues. </w:t>
      </w:r>
      <w:r w:rsidRPr="00F91C31">
        <w:rPr>
          <w:rFonts w:ascii="Aptos style" w:eastAsia="Calibri" w:hAnsi="Aptos style" w:cs="Arial"/>
          <w:kern w:val="2"/>
          <w:lang w:val="en-ZA"/>
          <w14:ligatures w14:val="standardContextual"/>
        </w:rPr>
        <w:tab/>
      </w:r>
    </w:p>
    <w:p w14:paraId="346E09A2"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7C74604B"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Livestock can suffer from a wide range of health problems caused by bacteria, viruses, parasites, poor nutrition, injuries, or poor management. Internal parasites such as worms are common in cattle, sheep, and goats, especially where grazing is continuous and overcrowded. Symptoms may include weight loss, diarrhoea, poor growth, anaemia, and weakness. Treatment usually involves deworming with the correct remedy and improving pasture management to reduce reinfestation. External parasites such as ticks, lice, and mites can cause irritation, skin damage, blood loss, and transmission of diseases. These can be managed through dipping, spraying, pour-on treatments, and regular inspection of animals.</w:t>
      </w:r>
    </w:p>
    <w:p w14:paraId="179F1249"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Other common conditions include respiratory infections, which may be caused by poor ventilation, sudden weather changes, dust, or infectious agents. Symptoms often include coughing, nasal discharge, fever, laboured breathing, and reduced appetite. Treatment may involve antibiotics where appropriate, anti-inflammatory medication, supportive care, and improving housing conditions. Foot problems such as foot rot or hoof overgrowth can cause lameness and poor movement, especially in wet or dirty conditions. Treatment includes hoof trimming, cleaning, medication, and keeping animals on drier ground. In dairy animals, mastitis is a major problem that causes swelling, pain, abnormal milk, and reduced milk production. It can be treated with veterinary medicines and prevented through proper milking hygiene. Nutritional disorders such as bloating, mineral deficiencies, or poor body condition may also occur and should be corrected through better feeding, supplementation, and careful ration planning.</w:t>
      </w:r>
    </w:p>
    <w:p w14:paraId="4C8D49DE"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p>
    <w:p w14:paraId="7D7BA77E" w14:textId="5613FE2B" w:rsidR="00207CAE" w:rsidRPr="00BE0808" w:rsidRDefault="00207CAE" w:rsidP="007066E5">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3DFDF" w14:textId="77777777" w:rsidR="005B00CF" w:rsidRDefault="005B00CF" w:rsidP="00447F5D">
      <w:r>
        <w:separator/>
      </w:r>
    </w:p>
  </w:endnote>
  <w:endnote w:type="continuationSeparator" w:id="0">
    <w:p w14:paraId="15095ECD" w14:textId="77777777" w:rsidR="005B00CF" w:rsidRDefault="005B00CF"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89287" w14:textId="77777777" w:rsidR="005B00CF" w:rsidRDefault="005B00CF" w:rsidP="00447F5D">
      <w:r>
        <w:separator/>
      </w:r>
    </w:p>
  </w:footnote>
  <w:footnote w:type="continuationSeparator" w:id="0">
    <w:p w14:paraId="52B52B11" w14:textId="77777777" w:rsidR="005B00CF" w:rsidRDefault="005B00CF"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2224A2F"/>
    <w:multiLevelType w:val="hybridMultilevel"/>
    <w:tmpl w:val="78DADD4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34E4595"/>
    <w:multiLevelType w:val="hybridMultilevel"/>
    <w:tmpl w:val="46F23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D6C5E7E"/>
    <w:multiLevelType w:val="hybridMultilevel"/>
    <w:tmpl w:val="C92675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15D25CA"/>
    <w:multiLevelType w:val="hybridMultilevel"/>
    <w:tmpl w:val="C1682B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C49275C"/>
    <w:multiLevelType w:val="hybridMultilevel"/>
    <w:tmpl w:val="5CC42D3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11B1ADE"/>
    <w:multiLevelType w:val="multilevel"/>
    <w:tmpl w:val="EF7C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EB6A0C"/>
    <w:multiLevelType w:val="hybridMultilevel"/>
    <w:tmpl w:val="3A44D3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66B037D"/>
    <w:multiLevelType w:val="multilevel"/>
    <w:tmpl w:val="2094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C717DE9"/>
    <w:multiLevelType w:val="hybridMultilevel"/>
    <w:tmpl w:val="503EBF5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6D7C05A9"/>
    <w:multiLevelType w:val="hybridMultilevel"/>
    <w:tmpl w:val="9162F1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1"/>
  </w:num>
  <w:num w:numId="2">
    <w:abstractNumId w:val="5"/>
  </w:num>
  <w:num w:numId="3">
    <w:abstractNumId w:val="12"/>
  </w:num>
  <w:num w:numId="4">
    <w:abstractNumId w:val="14"/>
  </w:num>
  <w:num w:numId="5">
    <w:abstractNumId w:val="0"/>
  </w:num>
  <w:num w:numId="6">
    <w:abstractNumId w:val="10"/>
  </w:num>
  <w:num w:numId="7">
    <w:abstractNumId w:val="6"/>
  </w:num>
  <w:num w:numId="8">
    <w:abstractNumId w:val="9"/>
  </w:num>
  <w:num w:numId="9">
    <w:abstractNumId w:val="2"/>
  </w:num>
  <w:num w:numId="10">
    <w:abstractNumId w:val="1"/>
  </w:num>
  <w:num w:numId="11">
    <w:abstractNumId w:val="3"/>
  </w:num>
  <w:num w:numId="12">
    <w:abstractNumId w:val="7"/>
  </w:num>
  <w:num w:numId="13">
    <w:abstractNumId w:val="16"/>
  </w:num>
  <w:num w:numId="14">
    <w:abstractNumId w:val="15"/>
  </w:num>
  <w:num w:numId="15">
    <w:abstractNumId w:val="4"/>
  </w:num>
  <w:num w:numId="16">
    <w:abstractNumId w:val="8"/>
  </w:num>
  <w:num w:numId="17">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A742E"/>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B00CF"/>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066E5"/>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27FA4"/>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CF5A27"/>
    <w:rsid w:val="00D04771"/>
    <w:rsid w:val="00D627A6"/>
    <w:rsid w:val="00D7417D"/>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1C31"/>
    <w:rsid w:val="00F960C4"/>
    <w:rsid w:val="00FA2E36"/>
    <w:rsid w:val="00FA2F41"/>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12</Pages>
  <Words>2402</Words>
  <Characters>13692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