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F0E9" w14:textId="77777777" w:rsidR="00204B14" w:rsidRPr="00BE0808" w:rsidRDefault="00204B14" w:rsidP="00BE0808">
      <w:pPr>
        <w:spacing w:line="360" w:lineRule="auto"/>
        <w:rPr>
          <w:rFonts w:ascii="Aptos style" w:hAnsi="Aptos style" w:cs="Arial"/>
          <w:b/>
        </w:rPr>
      </w:pPr>
    </w:p>
    <w:p w14:paraId="0EDC019E" w14:textId="5A2EA31E" w:rsidR="00BE0808" w:rsidRDefault="00BE0808" w:rsidP="00BE0808">
      <w:pPr>
        <w:pBdr>
          <w:bottom w:val="thinThickSmallGap" w:sz="24" w:space="1" w:color="auto"/>
        </w:pBdr>
        <w:spacing w:line="360" w:lineRule="auto"/>
        <w:jc w:val="center"/>
        <w:rPr>
          <w:rFonts w:ascii="Aptos style" w:hAnsi="Aptos style" w:cs="Arial"/>
          <w:b/>
          <w:color w:val="FF0000"/>
          <w:sz w:val="40"/>
          <w:szCs w:val="40"/>
          <w:lang w:val="en-ZA"/>
        </w:rPr>
      </w:pPr>
      <w:r w:rsidRPr="00BE0808">
        <w:rPr>
          <w:rFonts w:ascii="Aptos style" w:hAnsi="Aptos style" w:cs="Arial"/>
          <w:b/>
          <w:color w:val="FF0000"/>
          <w:sz w:val="40"/>
          <w:szCs w:val="40"/>
          <w:lang w:val="en-ZA"/>
        </w:rPr>
        <w:t>613101-000-00-KM-0</w:t>
      </w:r>
      <w:r w:rsidR="008945C2">
        <w:rPr>
          <w:rFonts w:ascii="Aptos style" w:hAnsi="Aptos style" w:cs="Arial"/>
          <w:b/>
          <w:color w:val="FF0000"/>
          <w:sz w:val="40"/>
          <w:szCs w:val="40"/>
          <w:lang w:val="en-ZA"/>
        </w:rPr>
        <w:t>9</w:t>
      </w:r>
    </w:p>
    <w:p w14:paraId="3A43AD2C" w14:textId="2B3228F3" w:rsidR="00204B14" w:rsidRDefault="008945C2" w:rsidP="00BE0808">
      <w:pPr>
        <w:spacing w:line="360" w:lineRule="auto"/>
        <w:jc w:val="center"/>
        <w:rPr>
          <w:rFonts w:ascii="Aptos style" w:hAnsi="Aptos style" w:cs="Arial"/>
          <w:b/>
          <w:color w:val="00B050"/>
          <w:sz w:val="40"/>
          <w:szCs w:val="40"/>
          <w:lang w:val="en-ZA"/>
        </w:rPr>
      </w:pPr>
      <w:r w:rsidRPr="008945C2">
        <w:rPr>
          <w:rFonts w:ascii="Aptos style" w:hAnsi="Aptos style" w:cs="Arial"/>
          <w:b/>
          <w:color w:val="00B050"/>
          <w:sz w:val="40"/>
          <w:szCs w:val="40"/>
          <w:lang w:val="en-ZA"/>
        </w:rPr>
        <w:t>Legislative Framework, Ethics and Business Principles, NQF Level 4, Credits 10</w:t>
      </w:r>
    </w:p>
    <w:p w14:paraId="3E59B94F" w14:textId="77777777" w:rsidR="008945C2" w:rsidRPr="00BE0808" w:rsidRDefault="008945C2" w:rsidP="00BE0808">
      <w:pPr>
        <w:spacing w:line="360" w:lineRule="auto"/>
        <w:jc w:val="center"/>
        <w:rPr>
          <w:rFonts w:ascii="Aptos style" w:hAnsi="Aptos style" w:cs="Arial"/>
          <w:b/>
          <w:sz w:val="40"/>
          <w:szCs w:val="40"/>
        </w:rPr>
      </w:pPr>
    </w:p>
    <w:p w14:paraId="5747FF50" w14:textId="13E364B3" w:rsidR="002773C7" w:rsidRDefault="00862AF5" w:rsidP="00862AF5">
      <w:pPr>
        <w:spacing w:line="360" w:lineRule="auto"/>
        <w:jc w:val="center"/>
        <w:rPr>
          <w:rFonts w:ascii="Aptos style" w:hAnsi="Aptos style" w:cs="Arial"/>
          <w:b/>
          <w:color w:val="7030A0"/>
          <w:sz w:val="40"/>
          <w:szCs w:val="40"/>
        </w:rPr>
      </w:pPr>
      <w:r w:rsidRPr="00862AF5">
        <w:rPr>
          <w:rFonts w:ascii="Aptos style" w:hAnsi="Aptos style" w:cs="Arial"/>
          <w:b/>
          <w:color w:val="7030A0"/>
          <w:sz w:val="40"/>
          <w:szCs w:val="40"/>
        </w:rPr>
        <w:t>Summative Assessment Memo</w:t>
      </w:r>
    </w:p>
    <w:p w14:paraId="159AF063" w14:textId="77777777" w:rsidR="00862AF5" w:rsidRPr="00BE0808" w:rsidRDefault="00862AF5" w:rsidP="00BE0808">
      <w:pPr>
        <w:spacing w:line="360" w:lineRule="auto"/>
        <w:rPr>
          <w:rFonts w:ascii="Aptos style" w:hAnsi="Aptos style" w:cs="Arial"/>
        </w:rPr>
      </w:pPr>
    </w:p>
    <w:p w14:paraId="001A842C" w14:textId="77777777" w:rsidR="002773C7" w:rsidRPr="00BE0808" w:rsidRDefault="002773C7" w:rsidP="00BE0808">
      <w:pPr>
        <w:spacing w:line="360" w:lineRule="auto"/>
        <w:rPr>
          <w:rFonts w:ascii="Aptos style" w:hAnsi="Aptos style" w:cs="Arial"/>
        </w:rPr>
      </w:pPr>
    </w:p>
    <w:tbl>
      <w:tblPr>
        <w:tblStyle w:val="TableGrid"/>
        <w:tblW w:w="0" w:type="auto"/>
        <w:tblLook w:val="04A0" w:firstRow="1" w:lastRow="0" w:firstColumn="1" w:lastColumn="0" w:noHBand="0" w:noVBand="1"/>
      </w:tblPr>
      <w:tblGrid>
        <w:gridCol w:w="4106"/>
        <w:gridCol w:w="5244"/>
      </w:tblGrid>
      <w:tr w:rsidR="00BE0808" w14:paraId="2CF73B46" w14:textId="77777777" w:rsidTr="00BE0808">
        <w:tc>
          <w:tcPr>
            <w:tcW w:w="4106" w:type="dxa"/>
            <w:shd w:val="clear" w:color="auto" w:fill="D9D9D9" w:themeFill="background1" w:themeFillShade="D9"/>
          </w:tcPr>
          <w:p w14:paraId="16B0F58A" w14:textId="79F0328C" w:rsidR="00BE0808" w:rsidRPr="00BE0808" w:rsidRDefault="00BE0808" w:rsidP="00BE0808">
            <w:pPr>
              <w:spacing w:line="360" w:lineRule="auto"/>
              <w:rPr>
                <w:rFonts w:ascii="Aptos style" w:hAnsi="Aptos style" w:cs="Arial"/>
                <w:b/>
              </w:rPr>
            </w:pPr>
            <w:r w:rsidRPr="00BE0808">
              <w:rPr>
                <w:rFonts w:ascii="Aptos style" w:eastAsia="Times New Roman" w:hAnsi="Aptos style" w:cs="Arial"/>
                <w:b/>
              </w:rPr>
              <w:t>Module #</w:t>
            </w:r>
          </w:p>
        </w:tc>
        <w:tc>
          <w:tcPr>
            <w:tcW w:w="5244" w:type="dxa"/>
          </w:tcPr>
          <w:p w14:paraId="1DC86C80" w14:textId="5E5AF13B" w:rsidR="00BE0808" w:rsidRPr="00BE0808" w:rsidRDefault="00BE0808" w:rsidP="00BE0808">
            <w:pPr>
              <w:spacing w:line="360" w:lineRule="auto"/>
              <w:rPr>
                <w:rFonts w:ascii="Aptos style" w:hAnsi="Aptos style" w:cs="Arial"/>
                <w:b/>
              </w:rPr>
            </w:pPr>
            <w:r w:rsidRPr="00BE0808">
              <w:rPr>
                <w:rFonts w:ascii="Aptos style" w:hAnsi="Aptos style" w:cs="Arial"/>
                <w:b/>
                <w:lang w:val="en-ZA"/>
              </w:rPr>
              <w:t>613101-000-00-KM-0</w:t>
            </w:r>
            <w:r w:rsidR="008945C2">
              <w:rPr>
                <w:rFonts w:ascii="Aptos style" w:hAnsi="Aptos style" w:cs="Arial"/>
                <w:b/>
                <w:lang w:val="en-ZA"/>
              </w:rPr>
              <w:t>9</w:t>
            </w:r>
          </w:p>
        </w:tc>
      </w:tr>
      <w:tr w:rsidR="00BE0808" w14:paraId="3D08A0C4" w14:textId="77777777" w:rsidTr="00BE0808">
        <w:tc>
          <w:tcPr>
            <w:tcW w:w="4106" w:type="dxa"/>
            <w:shd w:val="clear" w:color="auto" w:fill="D9D9D9" w:themeFill="background1" w:themeFillShade="D9"/>
          </w:tcPr>
          <w:p w14:paraId="23A9BEEE" w14:textId="0ED0109C" w:rsidR="00BE0808" w:rsidRPr="00BE0808" w:rsidRDefault="00BE0808" w:rsidP="00BE0808">
            <w:pPr>
              <w:spacing w:line="360" w:lineRule="auto"/>
              <w:rPr>
                <w:rFonts w:ascii="Aptos style" w:hAnsi="Aptos style" w:cs="Arial"/>
                <w:bCs/>
              </w:rPr>
            </w:pPr>
            <w:r w:rsidRPr="00BE0808">
              <w:rPr>
                <w:rFonts w:ascii="Aptos style" w:eastAsia="Times New Roman" w:hAnsi="Aptos style" w:cs="Arial"/>
                <w:bCs/>
              </w:rPr>
              <w:t>NQF Level</w:t>
            </w:r>
          </w:p>
        </w:tc>
        <w:tc>
          <w:tcPr>
            <w:tcW w:w="5244" w:type="dxa"/>
          </w:tcPr>
          <w:p w14:paraId="420E636A" w14:textId="576023DF" w:rsidR="00BE0808" w:rsidRDefault="008945C2" w:rsidP="00BE0808">
            <w:pPr>
              <w:spacing w:line="360" w:lineRule="auto"/>
              <w:rPr>
                <w:rFonts w:ascii="Aptos style" w:hAnsi="Aptos style" w:cs="Arial"/>
              </w:rPr>
            </w:pPr>
            <w:r>
              <w:rPr>
                <w:rFonts w:ascii="Aptos style" w:hAnsi="Aptos style" w:cs="Arial"/>
              </w:rPr>
              <w:t>4</w:t>
            </w:r>
          </w:p>
        </w:tc>
      </w:tr>
      <w:tr w:rsidR="00BE0808" w14:paraId="1FE3920E" w14:textId="77777777" w:rsidTr="00BE0808">
        <w:tc>
          <w:tcPr>
            <w:tcW w:w="4106" w:type="dxa"/>
            <w:shd w:val="clear" w:color="auto" w:fill="D9D9D9" w:themeFill="background1" w:themeFillShade="D9"/>
          </w:tcPr>
          <w:p w14:paraId="0F0C4F14" w14:textId="0407BC40" w:rsidR="00BE0808" w:rsidRPr="00BE0808" w:rsidRDefault="00BE0808" w:rsidP="00BE0808">
            <w:pPr>
              <w:spacing w:line="360" w:lineRule="auto"/>
              <w:rPr>
                <w:rFonts w:ascii="Aptos style" w:hAnsi="Aptos style" w:cs="Arial"/>
              </w:rPr>
            </w:pPr>
            <w:r w:rsidRPr="00BE0808">
              <w:rPr>
                <w:rFonts w:ascii="Aptos style" w:eastAsia="Times New Roman" w:hAnsi="Aptos style" w:cs="Arial"/>
                <w:lang w:val="en-ZA"/>
              </w:rPr>
              <w:t>Credits</w:t>
            </w:r>
          </w:p>
        </w:tc>
        <w:tc>
          <w:tcPr>
            <w:tcW w:w="5244" w:type="dxa"/>
          </w:tcPr>
          <w:p w14:paraId="66427DDE" w14:textId="55856EE0" w:rsidR="00BE0808" w:rsidRDefault="00BE0808" w:rsidP="00BE0808">
            <w:pPr>
              <w:spacing w:line="360" w:lineRule="auto"/>
              <w:rPr>
                <w:rFonts w:ascii="Aptos style" w:hAnsi="Aptos style" w:cs="Arial"/>
              </w:rPr>
            </w:pPr>
            <w:r>
              <w:rPr>
                <w:rFonts w:ascii="Aptos style" w:hAnsi="Aptos style" w:cs="Arial"/>
              </w:rPr>
              <w:t>10</w:t>
            </w:r>
          </w:p>
        </w:tc>
      </w:tr>
      <w:tr w:rsidR="00BE0808" w14:paraId="1087B5C9"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66E5D8" w14:textId="4950FA21" w:rsidR="00BE0808" w:rsidRPr="00BE0808" w:rsidRDefault="00BE0808" w:rsidP="00BE0808">
            <w:pPr>
              <w:spacing w:line="360" w:lineRule="auto"/>
              <w:rPr>
                <w:rFonts w:ascii="Aptos style" w:hAnsi="Aptos style" w:cs="Arial"/>
                <w:bCs/>
              </w:rPr>
            </w:pPr>
            <w:r w:rsidRPr="00BE0808">
              <w:rPr>
                <w:rFonts w:ascii="Aptos style" w:hAnsi="Aptos style" w:cs="Segoe UI Light"/>
                <w:bCs/>
              </w:rPr>
              <w:t>Occupational Code</w:t>
            </w:r>
          </w:p>
        </w:tc>
        <w:tc>
          <w:tcPr>
            <w:tcW w:w="5244" w:type="dxa"/>
          </w:tcPr>
          <w:p w14:paraId="1E8C899B" w14:textId="0F5014D9" w:rsidR="00BE0808" w:rsidRDefault="00BE0808" w:rsidP="00BE0808">
            <w:pPr>
              <w:spacing w:line="360" w:lineRule="auto"/>
              <w:rPr>
                <w:rFonts w:ascii="Aptos style" w:hAnsi="Aptos style" w:cs="Arial"/>
              </w:rPr>
            </w:pPr>
            <w:r w:rsidRPr="00BE0808">
              <w:rPr>
                <w:rFonts w:ascii="Aptos style" w:hAnsi="Aptos style" w:cs="Arial"/>
                <w:lang w:val="en-ZA"/>
              </w:rPr>
              <w:t>613101-000-00-00</w:t>
            </w:r>
          </w:p>
        </w:tc>
      </w:tr>
      <w:tr w:rsidR="00BE0808" w14:paraId="781849A2"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59585" w14:textId="429899A2" w:rsidR="00BE0808" w:rsidRPr="00BE0808" w:rsidRDefault="00BE0808" w:rsidP="00BE0808">
            <w:pPr>
              <w:spacing w:line="360" w:lineRule="auto"/>
              <w:rPr>
                <w:rFonts w:ascii="Aptos style" w:hAnsi="Aptos style" w:cs="Arial"/>
                <w:bCs/>
              </w:rPr>
            </w:pPr>
            <w:r w:rsidRPr="00BE0808">
              <w:rPr>
                <w:rFonts w:ascii="Aptos style" w:hAnsi="Aptos style" w:cs="Segoe UI Light"/>
                <w:bCs/>
              </w:rPr>
              <w:t>SAQA QUAL ID</w:t>
            </w:r>
          </w:p>
        </w:tc>
        <w:tc>
          <w:tcPr>
            <w:tcW w:w="5244" w:type="dxa"/>
          </w:tcPr>
          <w:p w14:paraId="0B55DD52" w14:textId="3F2966D0" w:rsidR="00BE0808" w:rsidRDefault="00BE0808" w:rsidP="00BE0808">
            <w:pPr>
              <w:spacing w:line="360" w:lineRule="auto"/>
              <w:rPr>
                <w:rFonts w:ascii="Aptos style" w:hAnsi="Aptos style" w:cs="Arial"/>
              </w:rPr>
            </w:pPr>
            <w:r w:rsidRPr="00BE0808">
              <w:rPr>
                <w:rFonts w:ascii="Aptos style" w:hAnsi="Aptos style" w:cs="Arial"/>
              </w:rPr>
              <w:t>125077 </w:t>
            </w:r>
          </w:p>
        </w:tc>
      </w:tr>
      <w:tr w:rsidR="00BE0808" w14:paraId="5404B3EC"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CDCA8E" w14:textId="734AA6ED" w:rsidR="00BE0808" w:rsidRPr="00BE0808" w:rsidRDefault="00BE0808" w:rsidP="00BE0808">
            <w:pPr>
              <w:spacing w:line="360" w:lineRule="auto"/>
              <w:rPr>
                <w:rFonts w:ascii="Aptos style" w:hAnsi="Aptos style" w:cs="Arial"/>
                <w:bCs/>
              </w:rPr>
            </w:pPr>
            <w:r w:rsidRPr="00BE0808">
              <w:rPr>
                <w:rFonts w:ascii="Aptos style" w:hAnsi="Aptos style" w:cs="Segoe UI Light"/>
                <w:bCs/>
              </w:rPr>
              <w:t>Qualification Title</w:t>
            </w:r>
          </w:p>
        </w:tc>
        <w:tc>
          <w:tcPr>
            <w:tcW w:w="5244" w:type="dxa"/>
          </w:tcPr>
          <w:p w14:paraId="2FE0896C" w14:textId="5623A148" w:rsidR="00BE0808" w:rsidRDefault="00BE0808" w:rsidP="00BE0808">
            <w:pPr>
              <w:spacing w:line="360" w:lineRule="auto"/>
              <w:rPr>
                <w:rFonts w:ascii="Aptos style" w:hAnsi="Aptos style" w:cs="Arial"/>
              </w:rPr>
            </w:pPr>
            <w:r w:rsidRPr="00BE0808">
              <w:rPr>
                <w:rFonts w:ascii="Aptos style" w:hAnsi="Aptos style" w:cs="Arial"/>
              </w:rPr>
              <w:t>Higher Occupational Certificate: Mixed Crop and Livestock Farmer </w:t>
            </w:r>
          </w:p>
        </w:tc>
      </w:tr>
    </w:tbl>
    <w:p w14:paraId="3AF331DC" w14:textId="77777777" w:rsidR="00BE0808" w:rsidRDefault="00BE0808" w:rsidP="00BE0808">
      <w:pPr>
        <w:spacing w:line="360" w:lineRule="auto"/>
        <w:rPr>
          <w:rFonts w:ascii="Aptos style" w:hAnsi="Aptos style" w:cs="Arial"/>
        </w:rPr>
      </w:pPr>
    </w:p>
    <w:tbl>
      <w:tblPr>
        <w:tblpPr w:leftFromText="180" w:rightFromText="180" w:vertAnchor="text" w:horzAnchor="margin" w:tblpXSpec="center" w:tblpY="6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1"/>
        <w:gridCol w:w="5415"/>
      </w:tblGrid>
      <w:tr w:rsidR="00BE0808" w:rsidRPr="00BE0808" w14:paraId="3E73C734"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73AE7AE" w14:textId="77777777" w:rsidR="00BE0808" w:rsidRPr="00BE0808" w:rsidRDefault="00BE0808" w:rsidP="00887FEB">
            <w:pPr>
              <w:spacing w:line="360" w:lineRule="auto"/>
              <w:rPr>
                <w:rFonts w:ascii="Aptos style" w:eastAsia="Times New Roman" w:hAnsi="Aptos style" w:cs="Arial"/>
                <w:b/>
                <w:bCs/>
                <w:color w:val="000000"/>
                <w:lang w:val="en-GB"/>
              </w:rPr>
            </w:pPr>
            <w:bookmarkStart w:id="0" w:name="_Hlk503954940"/>
            <w:r w:rsidRPr="00BE0808">
              <w:rPr>
                <w:rFonts w:ascii="Aptos style" w:eastAsia="Times New Roman" w:hAnsi="Aptos style" w:cs="Arial"/>
                <w:b/>
                <w:bCs/>
                <w:color w:val="000000"/>
                <w:lang w:val="en-GB"/>
              </w:rPr>
              <w:t>Name</w:t>
            </w:r>
          </w:p>
        </w:tc>
        <w:tc>
          <w:tcPr>
            <w:tcW w:w="5415" w:type="dxa"/>
            <w:tcBorders>
              <w:top w:val="single" w:sz="4" w:space="0" w:color="auto"/>
              <w:left w:val="single" w:sz="4" w:space="0" w:color="auto"/>
              <w:bottom w:val="single" w:sz="4" w:space="0" w:color="auto"/>
              <w:right w:val="single" w:sz="4" w:space="0" w:color="auto"/>
            </w:tcBorders>
          </w:tcPr>
          <w:p w14:paraId="79D6BF3F"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2617DF37"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ADDE5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Contact Address</w:t>
            </w:r>
          </w:p>
        </w:tc>
        <w:tc>
          <w:tcPr>
            <w:tcW w:w="5415" w:type="dxa"/>
            <w:tcBorders>
              <w:top w:val="single" w:sz="4" w:space="0" w:color="auto"/>
              <w:left w:val="single" w:sz="4" w:space="0" w:color="auto"/>
              <w:bottom w:val="single" w:sz="4" w:space="0" w:color="auto"/>
              <w:right w:val="single" w:sz="4" w:space="0" w:color="auto"/>
            </w:tcBorders>
          </w:tcPr>
          <w:p w14:paraId="7B37C89B"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0BCA146"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CDB130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(H)</w:t>
            </w:r>
          </w:p>
        </w:tc>
        <w:tc>
          <w:tcPr>
            <w:tcW w:w="5415" w:type="dxa"/>
            <w:tcBorders>
              <w:top w:val="single" w:sz="4" w:space="0" w:color="auto"/>
              <w:left w:val="single" w:sz="4" w:space="0" w:color="auto"/>
              <w:bottom w:val="single" w:sz="4" w:space="0" w:color="auto"/>
              <w:right w:val="single" w:sz="4" w:space="0" w:color="auto"/>
            </w:tcBorders>
          </w:tcPr>
          <w:p w14:paraId="7B75C968"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3F8BD50"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F83FC6F"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(W)</w:t>
            </w:r>
          </w:p>
        </w:tc>
        <w:tc>
          <w:tcPr>
            <w:tcW w:w="5415" w:type="dxa"/>
            <w:tcBorders>
              <w:top w:val="single" w:sz="4" w:space="0" w:color="auto"/>
              <w:left w:val="single" w:sz="4" w:space="0" w:color="auto"/>
              <w:bottom w:val="single" w:sz="4" w:space="0" w:color="auto"/>
              <w:right w:val="single" w:sz="4" w:space="0" w:color="auto"/>
            </w:tcBorders>
          </w:tcPr>
          <w:p w14:paraId="5577E77E"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2EFF1F9"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28839F8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Facsimile</w:t>
            </w:r>
          </w:p>
        </w:tc>
        <w:tc>
          <w:tcPr>
            <w:tcW w:w="5415" w:type="dxa"/>
            <w:tcBorders>
              <w:top w:val="single" w:sz="4" w:space="0" w:color="auto"/>
              <w:left w:val="single" w:sz="4" w:space="0" w:color="auto"/>
              <w:bottom w:val="single" w:sz="4" w:space="0" w:color="auto"/>
              <w:right w:val="single" w:sz="4" w:space="0" w:color="auto"/>
            </w:tcBorders>
          </w:tcPr>
          <w:p w14:paraId="5C8B9C16"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663F03B1"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22D291"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Cellular</w:t>
            </w:r>
          </w:p>
        </w:tc>
        <w:tc>
          <w:tcPr>
            <w:tcW w:w="5415" w:type="dxa"/>
            <w:tcBorders>
              <w:top w:val="single" w:sz="4" w:space="0" w:color="auto"/>
              <w:left w:val="single" w:sz="4" w:space="0" w:color="auto"/>
              <w:bottom w:val="single" w:sz="4" w:space="0" w:color="auto"/>
              <w:right w:val="single" w:sz="4" w:space="0" w:color="auto"/>
            </w:tcBorders>
          </w:tcPr>
          <w:p w14:paraId="24F50149"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4B17BFE1"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1A7D83A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E-mail</w:t>
            </w:r>
          </w:p>
        </w:tc>
        <w:tc>
          <w:tcPr>
            <w:tcW w:w="5415" w:type="dxa"/>
            <w:tcBorders>
              <w:top w:val="single" w:sz="4" w:space="0" w:color="auto"/>
              <w:left w:val="single" w:sz="4" w:space="0" w:color="auto"/>
              <w:bottom w:val="single" w:sz="4" w:space="0" w:color="auto"/>
              <w:right w:val="single" w:sz="4" w:space="0" w:color="auto"/>
            </w:tcBorders>
          </w:tcPr>
          <w:p w14:paraId="5C307C27" w14:textId="77777777" w:rsidR="00BE0808" w:rsidRPr="00BE0808" w:rsidRDefault="00BE0808" w:rsidP="00887FEB">
            <w:pPr>
              <w:spacing w:line="360" w:lineRule="auto"/>
              <w:rPr>
                <w:rFonts w:ascii="Aptos style" w:eastAsia="Times New Roman" w:hAnsi="Aptos style" w:cs="Arial"/>
                <w:color w:val="000000"/>
                <w:lang w:val="en-GB"/>
              </w:rPr>
            </w:pPr>
          </w:p>
        </w:tc>
      </w:tr>
      <w:bookmarkEnd w:id="0"/>
    </w:tbl>
    <w:p w14:paraId="71CE4B1D" w14:textId="1ECC85AA" w:rsidR="002773C7" w:rsidRPr="00BE0808" w:rsidRDefault="002773C7" w:rsidP="00BE0808">
      <w:pPr>
        <w:spacing w:line="360" w:lineRule="auto"/>
        <w:rPr>
          <w:rFonts w:ascii="Aptos style" w:hAnsi="Aptos style" w:cs="Arial"/>
        </w:rPr>
      </w:pPr>
      <w:r w:rsidRPr="00BE0808">
        <w:rPr>
          <w:rFonts w:ascii="Aptos style" w:hAnsi="Aptos style" w:cs="Arial"/>
        </w:rPr>
        <w:br w:type="page"/>
      </w:r>
    </w:p>
    <w:p w14:paraId="17C7B43B" w14:textId="77777777" w:rsidR="002773C7" w:rsidRPr="00BE0808" w:rsidRDefault="002773C7"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lastRenderedPageBreak/>
        <w:t>Note to the learner</w:t>
      </w:r>
    </w:p>
    <w:p w14:paraId="6359EADD" w14:textId="191AC08E" w:rsidR="002773C7" w:rsidRPr="00BE0808" w:rsidRDefault="002773C7" w:rsidP="00BE0808">
      <w:pPr>
        <w:tabs>
          <w:tab w:val="left" w:pos="5387"/>
        </w:tabs>
        <w:spacing w:line="360" w:lineRule="auto"/>
        <w:jc w:val="both"/>
        <w:rPr>
          <w:rFonts w:ascii="Aptos style" w:eastAsia="Times New Roman" w:hAnsi="Aptos style" w:cs="Arial"/>
        </w:rPr>
      </w:pPr>
      <w:r w:rsidRPr="00BE0808">
        <w:rPr>
          <w:rFonts w:ascii="Aptos style" w:eastAsia="Times New Roman" w:hAnsi="Aptos style" w:cs="Arial"/>
        </w:rPr>
        <w:t>This Learner Guide provides a comprehensive overview of the mo</w:t>
      </w:r>
      <w:r w:rsidR="003539A5" w:rsidRPr="00BE0808">
        <w:rPr>
          <w:rFonts w:ascii="Aptos style" w:eastAsia="Times New Roman" w:hAnsi="Aptos style" w:cs="Arial"/>
        </w:rPr>
        <w:t xml:space="preserve">dule. It is designed to improve </w:t>
      </w:r>
      <w:r w:rsidRPr="00BE0808">
        <w:rPr>
          <w:rFonts w:ascii="Aptos style" w:eastAsia="Times New Roman" w:hAnsi="Aptos style" w:cs="Arial"/>
        </w:rPr>
        <w:t>the skills and knowledge of learners, and thus enabling them to effectively and efficiently complete specific tasks.</w:t>
      </w:r>
    </w:p>
    <w:p w14:paraId="3259D7C3" w14:textId="77777777" w:rsidR="00204B14" w:rsidRPr="00BE0808" w:rsidRDefault="00204B14" w:rsidP="00BE0808">
      <w:pPr>
        <w:tabs>
          <w:tab w:val="left" w:pos="5387"/>
        </w:tabs>
        <w:spacing w:line="360" w:lineRule="auto"/>
        <w:jc w:val="both"/>
        <w:rPr>
          <w:rFonts w:ascii="Aptos style" w:eastAsia="Times New Roman" w:hAnsi="Aptos style" w:cs="Arial"/>
          <w:color w:val="FF0000"/>
        </w:rPr>
      </w:pPr>
    </w:p>
    <w:p w14:paraId="0B93F94E"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Purpose</w:t>
      </w:r>
    </w:p>
    <w:p w14:paraId="59B02BF4" w14:textId="5CED6887" w:rsidR="008945C2" w:rsidRPr="008945C2" w:rsidRDefault="008945C2" w:rsidP="008945C2">
      <w:pPr>
        <w:spacing w:after="160" w:line="360" w:lineRule="auto"/>
        <w:rPr>
          <w:rFonts w:ascii="Aptos style" w:eastAsia="Times New Roman" w:hAnsi="Aptos style" w:cs="Arial"/>
        </w:rPr>
      </w:pPr>
      <w:r w:rsidRPr="008945C2">
        <w:rPr>
          <w:rFonts w:ascii="Aptos style" w:eastAsia="Times New Roman" w:hAnsi="Aptos style" w:cs="Arial"/>
        </w:rPr>
        <w:t xml:space="preserve">The focus of learning in this knowledge module is to build an understanding of basic business principles, workplace ethics and codes of conduct.  The learning contact time, which reflects the required duration of enrolment for this module, is at least 3 days. </w:t>
      </w:r>
    </w:p>
    <w:p w14:paraId="569307C1" w14:textId="77777777" w:rsidR="008945C2" w:rsidRPr="008945C2" w:rsidRDefault="008945C2" w:rsidP="008945C2">
      <w:pPr>
        <w:spacing w:after="160" w:line="360" w:lineRule="auto"/>
        <w:rPr>
          <w:rFonts w:ascii="Aptos style" w:eastAsia="Times New Roman" w:hAnsi="Aptos style" w:cs="Arial"/>
        </w:rPr>
      </w:pPr>
      <w:r w:rsidRPr="008945C2">
        <w:rPr>
          <w:rFonts w:ascii="Aptos style" w:eastAsia="Times New Roman" w:hAnsi="Aptos style" w:cs="Arial"/>
        </w:rPr>
        <w:t xml:space="preserve">List of Knowledge Topics: </w:t>
      </w:r>
    </w:p>
    <w:p w14:paraId="2EFA4E57" w14:textId="37FFA63C" w:rsidR="008945C2" w:rsidRPr="008945C2" w:rsidRDefault="008945C2" w:rsidP="008945C2">
      <w:pPr>
        <w:pStyle w:val="ListParagraph"/>
        <w:numPr>
          <w:ilvl w:val="0"/>
          <w:numId w:val="8"/>
        </w:numPr>
        <w:spacing w:after="160" w:line="360" w:lineRule="auto"/>
        <w:rPr>
          <w:rFonts w:ascii="Aptos style" w:eastAsia="Times New Roman" w:hAnsi="Aptos style" w:cs="Arial"/>
        </w:rPr>
      </w:pPr>
      <w:r w:rsidRPr="008945C2">
        <w:rPr>
          <w:rFonts w:ascii="Aptos style" w:eastAsia="Times New Roman" w:hAnsi="Aptos style" w:cs="Arial"/>
        </w:rPr>
        <w:t xml:space="preserve">KM09-KT01 </w:t>
      </w:r>
      <w:r w:rsidRPr="008945C2">
        <w:rPr>
          <w:rFonts w:ascii="Aptos style" w:eastAsia="Times New Roman" w:hAnsi="Aptos style" w:cs="Arial"/>
        </w:rPr>
        <w:tab/>
        <w:t xml:space="preserve">Concepts and theories of basic business principles </w:t>
      </w:r>
      <w:r w:rsidRPr="008945C2">
        <w:rPr>
          <w:rFonts w:ascii="Aptos style" w:eastAsia="Times New Roman" w:hAnsi="Aptos style" w:cs="Arial"/>
        </w:rPr>
        <w:tab/>
        <w:t xml:space="preserve">25 </w:t>
      </w:r>
    </w:p>
    <w:p w14:paraId="539C2FB4" w14:textId="77777777" w:rsidR="008945C2" w:rsidRPr="008945C2" w:rsidRDefault="008945C2" w:rsidP="008945C2">
      <w:pPr>
        <w:pStyle w:val="ListParagraph"/>
        <w:numPr>
          <w:ilvl w:val="0"/>
          <w:numId w:val="8"/>
        </w:numPr>
        <w:spacing w:after="160" w:line="360" w:lineRule="auto"/>
        <w:rPr>
          <w:rFonts w:ascii="Aptos style" w:eastAsia="Times New Roman" w:hAnsi="Aptos style" w:cs="Arial"/>
        </w:rPr>
      </w:pPr>
      <w:r w:rsidRPr="008945C2">
        <w:rPr>
          <w:rFonts w:ascii="Aptos style" w:eastAsia="Times New Roman" w:hAnsi="Aptos style" w:cs="Arial"/>
        </w:rPr>
        <w:t xml:space="preserve">KM09-KT02 </w:t>
      </w:r>
      <w:r w:rsidRPr="008945C2">
        <w:rPr>
          <w:rFonts w:ascii="Aptos style" w:eastAsia="Times New Roman" w:hAnsi="Aptos style" w:cs="Arial"/>
        </w:rPr>
        <w:tab/>
        <w:t xml:space="preserve">Theories, concepts and principles of workplace ethics </w:t>
      </w:r>
      <w:r w:rsidRPr="008945C2">
        <w:rPr>
          <w:rFonts w:ascii="Aptos style" w:eastAsia="Times New Roman" w:hAnsi="Aptos style" w:cs="Arial"/>
        </w:rPr>
        <w:tab/>
        <w:t xml:space="preserve">25 </w:t>
      </w:r>
    </w:p>
    <w:p w14:paraId="29DEECE6" w14:textId="3C7CCFF6" w:rsidR="008945C2" w:rsidRPr="008945C2" w:rsidRDefault="008945C2" w:rsidP="008945C2">
      <w:pPr>
        <w:pStyle w:val="ListParagraph"/>
        <w:numPr>
          <w:ilvl w:val="0"/>
          <w:numId w:val="8"/>
        </w:numPr>
        <w:spacing w:after="160" w:line="360" w:lineRule="auto"/>
        <w:rPr>
          <w:rFonts w:ascii="Aptos style" w:eastAsia="Times New Roman" w:hAnsi="Aptos style" w:cs="Arial"/>
        </w:rPr>
      </w:pPr>
      <w:r w:rsidRPr="008945C2">
        <w:rPr>
          <w:rFonts w:ascii="Aptos style" w:eastAsia="Times New Roman" w:hAnsi="Aptos style" w:cs="Arial"/>
        </w:rPr>
        <w:t xml:space="preserve">KM09-KT03 </w:t>
      </w:r>
      <w:r w:rsidRPr="008945C2">
        <w:rPr>
          <w:rFonts w:ascii="Aptos style" w:eastAsia="Times New Roman" w:hAnsi="Aptos style" w:cs="Arial"/>
        </w:rPr>
        <w:tab/>
        <w:t xml:space="preserve">Code of conduct and ethics </w:t>
      </w:r>
      <w:r w:rsidRPr="008945C2">
        <w:rPr>
          <w:rFonts w:ascii="Aptos style" w:eastAsia="Times New Roman" w:hAnsi="Aptos style" w:cs="Arial"/>
        </w:rPr>
        <w:tab/>
        <w:t xml:space="preserve">25 </w:t>
      </w:r>
    </w:p>
    <w:p w14:paraId="68330B98" w14:textId="6EFD9D7F" w:rsidR="008945C2" w:rsidRPr="008945C2" w:rsidRDefault="008945C2" w:rsidP="008945C2">
      <w:pPr>
        <w:pStyle w:val="ListParagraph"/>
        <w:numPr>
          <w:ilvl w:val="0"/>
          <w:numId w:val="8"/>
        </w:numPr>
        <w:spacing w:after="160" w:line="360" w:lineRule="auto"/>
        <w:rPr>
          <w:rFonts w:ascii="Aptos style" w:eastAsia="Times New Roman" w:hAnsi="Aptos style" w:cs="Arial"/>
        </w:rPr>
      </w:pPr>
      <w:r w:rsidRPr="008945C2">
        <w:rPr>
          <w:rFonts w:ascii="Aptos style" w:eastAsia="Times New Roman" w:hAnsi="Aptos style" w:cs="Arial"/>
        </w:rPr>
        <w:t xml:space="preserve">KM09-KT04 </w:t>
      </w:r>
      <w:r w:rsidRPr="008945C2">
        <w:rPr>
          <w:rFonts w:ascii="Aptos style" w:eastAsia="Times New Roman" w:hAnsi="Aptos style" w:cs="Arial"/>
        </w:rPr>
        <w:tab/>
        <w:t xml:space="preserve">Legislative framework governing Mixed Crop and Livestock farming in South Africa </w:t>
      </w:r>
      <w:r w:rsidRPr="008945C2">
        <w:rPr>
          <w:rFonts w:ascii="Aptos style" w:eastAsia="Times New Roman" w:hAnsi="Aptos style" w:cs="Arial"/>
        </w:rPr>
        <w:tab/>
        <w:t xml:space="preserve">25 </w:t>
      </w:r>
    </w:p>
    <w:p w14:paraId="331C0F48" w14:textId="0FF94C09" w:rsidR="00204B14" w:rsidRPr="00995604" w:rsidRDefault="00995604" w:rsidP="00995604">
      <w:pPr>
        <w:spacing w:after="160" w:line="259" w:lineRule="auto"/>
        <w:rPr>
          <w:rFonts w:ascii="Aptos style" w:eastAsia="Times New Roman" w:hAnsi="Aptos style" w:cs="Arial"/>
        </w:rPr>
      </w:pPr>
      <w:r>
        <w:rPr>
          <w:rFonts w:ascii="Aptos style" w:eastAsia="Times New Roman" w:hAnsi="Aptos style" w:cs="Arial"/>
        </w:rPr>
        <w:br w:type="page"/>
      </w:r>
    </w:p>
    <w:p w14:paraId="5A4832C6" w14:textId="77777777" w:rsidR="001900A1"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lastRenderedPageBreak/>
        <w:t>Exemptions</w:t>
      </w:r>
    </w:p>
    <w:p w14:paraId="1ED0AD13" w14:textId="5DE666B0" w:rsidR="002773C7" w:rsidRPr="00BE0808" w:rsidRDefault="001900A1" w:rsidP="00BE0808">
      <w:pPr>
        <w:pStyle w:val="Default"/>
        <w:spacing w:line="360" w:lineRule="auto"/>
        <w:rPr>
          <w:rFonts w:ascii="Aptos style" w:hAnsi="Aptos style"/>
        </w:rPr>
      </w:pPr>
      <w:r w:rsidRPr="00BE0808">
        <w:rPr>
          <w:rFonts w:ascii="Aptos style" w:hAnsi="Aptos style"/>
        </w:rPr>
        <w:t xml:space="preserve">None </w:t>
      </w:r>
    </w:p>
    <w:p w14:paraId="6AFE6140" w14:textId="77777777" w:rsidR="00204B14" w:rsidRPr="00BE0808" w:rsidRDefault="00204B14" w:rsidP="00BE0808">
      <w:pPr>
        <w:pStyle w:val="Default"/>
        <w:spacing w:line="360" w:lineRule="auto"/>
        <w:rPr>
          <w:rFonts w:ascii="Aptos style" w:hAnsi="Aptos style"/>
        </w:rPr>
      </w:pPr>
    </w:p>
    <w:p w14:paraId="468C6EE5"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Entry Requirements</w:t>
      </w:r>
    </w:p>
    <w:p w14:paraId="3E226FD5" w14:textId="77777777" w:rsidR="0063086F" w:rsidRPr="0063086F" w:rsidRDefault="0063086F" w:rsidP="0063086F">
      <w:pPr>
        <w:tabs>
          <w:tab w:val="left" w:pos="5387"/>
        </w:tabs>
        <w:spacing w:line="360" w:lineRule="auto"/>
        <w:rPr>
          <w:rFonts w:ascii="Aptos style" w:eastAsia="Times New Roman" w:hAnsi="Aptos style" w:cs="Arial"/>
          <w:lang w:val="en-ZA"/>
        </w:rPr>
      </w:pPr>
      <w:r w:rsidRPr="0063086F">
        <w:rPr>
          <w:rFonts w:ascii="Aptos style" w:eastAsia="Times New Roman" w:hAnsi="Aptos style" w:cs="Arial"/>
          <w:lang w:val="en-ZA"/>
        </w:rPr>
        <w:t xml:space="preserve">NQF Level 4 Qualification with Agriculture Science/Applied Agriculture/Agricultural Technology or related. </w:t>
      </w:r>
    </w:p>
    <w:p w14:paraId="1B13B3D3" w14:textId="77777777" w:rsidR="00204B14" w:rsidRPr="00BE0808" w:rsidRDefault="00204B14" w:rsidP="00BE0808">
      <w:pPr>
        <w:tabs>
          <w:tab w:val="left" w:pos="5387"/>
        </w:tabs>
        <w:spacing w:line="360" w:lineRule="auto"/>
        <w:rPr>
          <w:rFonts w:ascii="Aptos style" w:eastAsia="Times New Roman" w:hAnsi="Aptos style" w:cs="Arial"/>
        </w:rPr>
      </w:pPr>
    </w:p>
    <w:p w14:paraId="1E364B27" w14:textId="77777777" w:rsidR="002773C7"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Provider Accreditation Requirements for the Knowledge Module</w:t>
      </w:r>
    </w:p>
    <w:p w14:paraId="7758D68D" w14:textId="77777777" w:rsidR="00204B14" w:rsidRPr="00BE0808" w:rsidRDefault="00204B14" w:rsidP="00BE0808">
      <w:pPr>
        <w:tabs>
          <w:tab w:val="left" w:pos="5387"/>
        </w:tabs>
        <w:spacing w:line="360" w:lineRule="auto"/>
        <w:rPr>
          <w:rFonts w:ascii="Aptos style" w:eastAsia="Times New Roman" w:hAnsi="Aptos style" w:cs="Arial"/>
          <w:b/>
        </w:rPr>
      </w:pPr>
    </w:p>
    <w:p w14:paraId="23EDC83F" w14:textId="739D5F2A"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Physical Requirements</w:t>
      </w:r>
    </w:p>
    <w:p w14:paraId="523AE51E"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Classroom with chairs, tables, sufficient lighting and ventilation </w:t>
      </w:r>
    </w:p>
    <w:p w14:paraId="38748E29" w14:textId="511556DC"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Whiteboards, data projector and </w:t>
      </w:r>
      <w:r w:rsidR="00995604" w:rsidRPr="00BE0808">
        <w:rPr>
          <w:rFonts w:ascii="Aptos style" w:eastAsia="Times New Roman" w:hAnsi="Aptos style" w:cs="Arial"/>
          <w:lang w:val="en-ZA"/>
        </w:rPr>
        <w:t>screen Computer</w:t>
      </w:r>
      <w:r w:rsidRPr="00BE0808">
        <w:rPr>
          <w:rFonts w:ascii="Aptos style" w:eastAsia="Times New Roman" w:hAnsi="Aptos style" w:cs="Arial"/>
          <w:lang w:val="en-ZA"/>
        </w:rPr>
        <w:t xml:space="preserve">, internet access, applicable software. Ablutions facilities. </w:t>
      </w:r>
    </w:p>
    <w:p w14:paraId="6A7E81B3"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Curriculum Aligned Learning Material </w:t>
      </w:r>
    </w:p>
    <w:p w14:paraId="72721328" w14:textId="77777777" w:rsid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Quality Management System  </w:t>
      </w:r>
    </w:p>
    <w:p w14:paraId="78BD51A8" w14:textId="344C6958" w:rsidR="00204B14"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Learner Management Information System</w:t>
      </w:r>
    </w:p>
    <w:p w14:paraId="5DDBEA6F" w14:textId="77777777" w:rsidR="00F74F59" w:rsidRPr="00BE0808" w:rsidRDefault="00F74F59" w:rsidP="00BE0808">
      <w:pPr>
        <w:tabs>
          <w:tab w:val="left" w:pos="5387"/>
        </w:tabs>
        <w:spacing w:line="360" w:lineRule="auto"/>
        <w:rPr>
          <w:rFonts w:ascii="Aptos style" w:eastAsia="Times New Roman" w:hAnsi="Aptos style" w:cs="Arial"/>
          <w:b/>
        </w:rPr>
      </w:pPr>
    </w:p>
    <w:p w14:paraId="3B723CED" w14:textId="262BC8A6"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Human Resource Requirements:</w:t>
      </w:r>
    </w:p>
    <w:p w14:paraId="2213ED21" w14:textId="259AF57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b/>
        </w:rPr>
      </w:pPr>
      <w:r w:rsidRPr="00995604">
        <w:rPr>
          <w:rFonts w:ascii="Aptos style" w:eastAsia="Times New Roman" w:hAnsi="Aptos style" w:cs="Arial"/>
          <w:lang w:val="en-ZA"/>
        </w:rPr>
        <w:t>Facilitator must hold a minimum of NQF Level 6 qualification in Agriculture with 3 years working experience in Crop and Livestock production environment.</w:t>
      </w:r>
    </w:p>
    <w:p w14:paraId="58D9D588" w14:textId="77777777" w:rsidR="00995604" w:rsidRDefault="00995604" w:rsidP="00BE0808">
      <w:pPr>
        <w:tabs>
          <w:tab w:val="left" w:pos="5387"/>
        </w:tabs>
        <w:spacing w:line="360" w:lineRule="auto"/>
        <w:rPr>
          <w:rFonts w:ascii="Aptos style" w:eastAsia="Times New Roman" w:hAnsi="Aptos style" w:cs="Arial"/>
          <w:b/>
        </w:rPr>
      </w:pPr>
    </w:p>
    <w:p w14:paraId="65E066CC" w14:textId="1A18567A" w:rsidR="00995604" w:rsidRPr="00995604" w:rsidRDefault="00995604" w:rsidP="00BE0808">
      <w:pPr>
        <w:tabs>
          <w:tab w:val="left" w:pos="5387"/>
        </w:tabs>
        <w:spacing w:line="360" w:lineRule="auto"/>
        <w:rPr>
          <w:rFonts w:ascii="Aptos style" w:eastAsia="Times New Roman" w:hAnsi="Aptos style" w:cs="Arial"/>
          <w:b/>
        </w:rPr>
      </w:pPr>
      <w:r w:rsidRPr="00995604">
        <w:rPr>
          <w:rFonts w:ascii="Aptos style" w:eastAsia="Times New Roman" w:hAnsi="Aptos style" w:cs="Arial"/>
          <w:b/>
        </w:rPr>
        <w:t xml:space="preserve">FACILITATOR/LEARNER RATIO   </w:t>
      </w:r>
      <w:r w:rsidRPr="00995604">
        <w:rPr>
          <w:rFonts w:ascii="Aptos style" w:eastAsia="Times New Roman" w:hAnsi="Aptos style" w:cs="Arial"/>
          <w:b/>
        </w:rPr>
        <w:tab/>
        <w:t>1:30</w:t>
      </w:r>
    </w:p>
    <w:p w14:paraId="31764CFF" w14:textId="77777777" w:rsidR="00995604" w:rsidRDefault="00995604" w:rsidP="00BE0808">
      <w:pPr>
        <w:tabs>
          <w:tab w:val="left" w:pos="5387"/>
        </w:tabs>
        <w:spacing w:line="360" w:lineRule="auto"/>
        <w:rPr>
          <w:rFonts w:ascii="Aptos style" w:eastAsia="Times New Roman" w:hAnsi="Aptos style" w:cs="Arial"/>
          <w:b/>
        </w:rPr>
      </w:pPr>
    </w:p>
    <w:p w14:paraId="43F5C8A5" w14:textId="6CD48EC7"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Legal Requirements</w:t>
      </w:r>
    </w:p>
    <w:p w14:paraId="3CEB5B3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CIPC registered entity  </w:t>
      </w:r>
    </w:p>
    <w:p w14:paraId="2C16F512"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Valid Tax Compliance pin  </w:t>
      </w:r>
    </w:p>
    <w:p w14:paraId="07C46DD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Infrastructure compliant with OHS Act  </w:t>
      </w:r>
    </w:p>
    <w:p w14:paraId="15B66A5C"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Display of </w:t>
      </w:r>
      <w:proofErr w:type="spellStart"/>
      <w:r w:rsidRPr="00995604">
        <w:rPr>
          <w:rFonts w:ascii="Aptos style" w:eastAsia="Times New Roman" w:hAnsi="Aptos style" w:cs="Arial"/>
        </w:rPr>
        <w:t>Labour</w:t>
      </w:r>
      <w:proofErr w:type="spellEnd"/>
      <w:r w:rsidRPr="00995604">
        <w:rPr>
          <w:rFonts w:ascii="Aptos style" w:eastAsia="Times New Roman" w:hAnsi="Aptos style" w:cs="Arial"/>
        </w:rPr>
        <w:t xml:space="preserve"> Laws within the premises </w:t>
      </w:r>
    </w:p>
    <w:p w14:paraId="121B0711"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Compliant to POPI Act </w:t>
      </w:r>
    </w:p>
    <w:p w14:paraId="5EE21081" w14:textId="1ACB938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Valid Lease Agreement / Title deed</w:t>
      </w:r>
    </w:p>
    <w:p w14:paraId="0EE80C32" w14:textId="77777777" w:rsidR="00995604" w:rsidRPr="00BE0808" w:rsidRDefault="00995604" w:rsidP="00995604">
      <w:pPr>
        <w:pStyle w:val="ListParagraph"/>
        <w:tabs>
          <w:tab w:val="left" w:pos="5387"/>
        </w:tabs>
        <w:spacing w:line="360" w:lineRule="auto"/>
        <w:rPr>
          <w:rFonts w:ascii="Aptos style" w:eastAsia="Times New Roman" w:hAnsi="Aptos style" w:cs="Arial"/>
        </w:rPr>
      </w:pPr>
    </w:p>
    <w:p w14:paraId="42FF6176" w14:textId="77777777" w:rsidR="004B4B82" w:rsidRPr="00BE0808" w:rsidRDefault="004B4B82" w:rsidP="00BE0808">
      <w:pPr>
        <w:shd w:val="clear" w:color="auto" w:fill="BDD6EE" w:themeFill="accent1" w:themeFillTint="66"/>
        <w:tabs>
          <w:tab w:val="left" w:pos="5387"/>
        </w:tabs>
        <w:spacing w:line="360" w:lineRule="auto"/>
        <w:rPr>
          <w:rFonts w:ascii="Aptos style" w:eastAsia="Times New Roman" w:hAnsi="Aptos style" w:cs="Arial"/>
          <w:b/>
        </w:rPr>
      </w:pPr>
      <w:r w:rsidRPr="00BE0808">
        <w:rPr>
          <w:rFonts w:ascii="Aptos style" w:eastAsia="Times New Roman" w:hAnsi="Aptos style" w:cs="Arial"/>
          <w:b/>
        </w:rPr>
        <w:t>Venue, Date and Time:</w:t>
      </w:r>
    </w:p>
    <w:p w14:paraId="5A4AC063" w14:textId="77777777" w:rsidR="004B4B82" w:rsidRPr="00BE0808" w:rsidRDefault="004B4B82" w:rsidP="00BE0808">
      <w:pPr>
        <w:spacing w:line="360" w:lineRule="auto"/>
        <w:rPr>
          <w:rFonts w:ascii="Aptos style" w:eastAsia="Times New Roman" w:hAnsi="Aptos style" w:cs="Arial"/>
        </w:rPr>
      </w:pPr>
      <w:r w:rsidRPr="00BE0808">
        <w:rPr>
          <w:rFonts w:ascii="Aptos style" w:eastAsia="Times New Roman" w:hAnsi="Aptos style" w:cs="Arial"/>
        </w:rPr>
        <w:t>Consult your facilitator should there be any changes to the venue, date and/or time.</w:t>
      </w:r>
    </w:p>
    <w:p w14:paraId="00C36B9D" w14:textId="21A01E53" w:rsidR="002773C7" w:rsidRPr="00BE0808" w:rsidRDefault="004B4B82"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  Refer to your timetable</w:t>
      </w:r>
    </w:p>
    <w:p w14:paraId="16B81A7D" w14:textId="77777777" w:rsidR="00204B14" w:rsidRPr="00BE0808" w:rsidRDefault="00204B14" w:rsidP="00BE0808">
      <w:pPr>
        <w:tabs>
          <w:tab w:val="left" w:pos="5387"/>
        </w:tabs>
        <w:spacing w:line="360" w:lineRule="auto"/>
        <w:rPr>
          <w:rFonts w:ascii="Aptos style" w:eastAsia="Times New Roman" w:hAnsi="Aptos style" w:cs="Arial"/>
          <w:b/>
        </w:rPr>
      </w:pPr>
    </w:p>
    <w:p w14:paraId="64040AC0" w14:textId="77777777" w:rsidR="00134A8E" w:rsidRPr="00BE0808" w:rsidRDefault="00134A8E"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t>Assessments</w:t>
      </w:r>
    </w:p>
    <w:p w14:paraId="0A1D41BE" w14:textId="77777777" w:rsidR="002773C7" w:rsidRPr="00BE0808" w:rsidRDefault="002773C7" w:rsidP="00BE0808">
      <w:pPr>
        <w:tabs>
          <w:tab w:val="left" w:pos="5387"/>
        </w:tabs>
        <w:spacing w:line="360" w:lineRule="auto"/>
        <w:rPr>
          <w:rFonts w:ascii="Aptos style" w:eastAsia="Times New Roman" w:hAnsi="Aptos style" w:cs="Arial"/>
          <w:b/>
        </w:rPr>
      </w:pPr>
    </w:p>
    <w:p w14:paraId="2127276E" w14:textId="401433A5"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The only way to establish whether you are competent and have accomplished the learning outcomes is through continuous assessments. This assessment process involves interpreting evidence about your ability to perform certain tasks. You will be required to perform certain procedures and tasks during the training programmer and will be assessed on them to certify your competence.</w:t>
      </w:r>
    </w:p>
    <w:p w14:paraId="76206539" w14:textId="77777777"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This module includes assessments in the form of self-evaluations/activities and exercises. The exercises, activities and self-assessments will be done in pairs, groups or on your own. These exercises/activities or self-assessments (Learner workbook) must be handed to the facilitator. It will be added to your portfolio of evidence, which will be proof signed by your facilitator that you have successfully performed these tasks.</w:t>
      </w:r>
    </w:p>
    <w:p w14:paraId="53D839BC" w14:textId="77777777" w:rsidR="00134A8E" w:rsidRPr="00BE0808" w:rsidRDefault="00134A8E" w:rsidP="00BE0808">
      <w:pPr>
        <w:spacing w:line="360" w:lineRule="auto"/>
        <w:jc w:val="both"/>
        <w:rPr>
          <w:rFonts w:ascii="Aptos style" w:eastAsia="Times New Roman" w:hAnsi="Aptos style" w:cs="Arial"/>
        </w:rPr>
      </w:pPr>
    </w:p>
    <w:p w14:paraId="4918F217" w14:textId="77777777" w:rsidR="00B063C1"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Listen carefully to the instructions of the facilitator and do the given activities in the time given to you.</w:t>
      </w:r>
    </w:p>
    <w:p w14:paraId="36A223B1" w14:textId="77777777" w:rsidR="00B063C1" w:rsidRPr="00BE0808" w:rsidRDefault="00B063C1" w:rsidP="00BE0808">
      <w:pPr>
        <w:spacing w:line="360" w:lineRule="auto"/>
        <w:jc w:val="both"/>
        <w:rPr>
          <w:rFonts w:ascii="Aptos style" w:eastAsia="Times New Roman" w:hAnsi="Aptos style" w:cs="Arial"/>
        </w:rPr>
      </w:pPr>
    </w:p>
    <w:p w14:paraId="07966850" w14:textId="77777777" w:rsidR="00B063C1" w:rsidRPr="00BE0808" w:rsidRDefault="00B063C1" w:rsidP="00BE0808">
      <w:pPr>
        <w:spacing w:line="360" w:lineRule="auto"/>
        <w:jc w:val="both"/>
        <w:rPr>
          <w:rFonts w:ascii="Aptos style" w:eastAsia="Times New Roman" w:hAnsi="Aptos style" w:cs="Arial"/>
        </w:rPr>
      </w:pPr>
    </w:p>
    <w:p w14:paraId="35F0AE1B" w14:textId="77777777" w:rsidR="00B063C1" w:rsidRPr="00BE0808" w:rsidRDefault="00B063C1" w:rsidP="00BE0808">
      <w:pPr>
        <w:spacing w:line="360" w:lineRule="auto"/>
        <w:jc w:val="both"/>
        <w:rPr>
          <w:rFonts w:ascii="Aptos style" w:eastAsia="Times New Roman" w:hAnsi="Aptos style" w:cs="Arial"/>
        </w:rPr>
      </w:pPr>
    </w:p>
    <w:p w14:paraId="4E50E581" w14:textId="77777777" w:rsidR="00B063C1" w:rsidRPr="00BE0808" w:rsidRDefault="00B063C1" w:rsidP="00BE0808">
      <w:pPr>
        <w:spacing w:line="360" w:lineRule="auto"/>
        <w:jc w:val="both"/>
        <w:rPr>
          <w:rFonts w:ascii="Aptos style" w:eastAsia="Times New Roman" w:hAnsi="Aptos style" w:cs="Arial"/>
        </w:rPr>
      </w:pPr>
    </w:p>
    <w:p w14:paraId="4CD15E9E" w14:textId="77777777" w:rsidR="00B063C1" w:rsidRPr="00BE0808" w:rsidRDefault="00B063C1" w:rsidP="00BE0808">
      <w:pPr>
        <w:spacing w:line="360" w:lineRule="auto"/>
        <w:jc w:val="both"/>
        <w:rPr>
          <w:rFonts w:ascii="Aptos style" w:eastAsia="Times New Roman" w:hAnsi="Aptos style" w:cs="Arial"/>
        </w:rPr>
      </w:pPr>
    </w:p>
    <w:p w14:paraId="66ACA029" w14:textId="77777777" w:rsidR="00B063C1" w:rsidRPr="00BE0808" w:rsidRDefault="00B063C1" w:rsidP="00BE0808">
      <w:pPr>
        <w:spacing w:line="360" w:lineRule="auto"/>
        <w:jc w:val="both"/>
        <w:rPr>
          <w:rFonts w:ascii="Aptos style" w:eastAsia="Times New Roman" w:hAnsi="Aptos style" w:cs="Arial"/>
        </w:rPr>
      </w:pPr>
    </w:p>
    <w:p w14:paraId="34A04A9F" w14:textId="77777777" w:rsidR="00B063C1" w:rsidRPr="00BE0808" w:rsidRDefault="00B063C1" w:rsidP="00BE0808">
      <w:pPr>
        <w:spacing w:line="360" w:lineRule="auto"/>
        <w:jc w:val="both"/>
        <w:rPr>
          <w:rFonts w:ascii="Aptos style" w:eastAsia="Times New Roman" w:hAnsi="Aptos style" w:cs="Arial"/>
        </w:rPr>
      </w:pPr>
    </w:p>
    <w:p w14:paraId="473F1D04" w14:textId="77777777" w:rsidR="00B063C1" w:rsidRPr="00BE0808" w:rsidRDefault="00B063C1" w:rsidP="00BE0808">
      <w:pPr>
        <w:spacing w:line="360" w:lineRule="auto"/>
        <w:jc w:val="both"/>
        <w:rPr>
          <w:rFonts w:ascii="Aptos style" w:eastAsia="Times New Roman" w:hAnsi="Aptos style" w:cs="Arial"/>
        </w:rPr>
      </w:pPr>
    </w:p>
    <w:p w14:paraId="17F2B2B7" w14:textId="77777777" w:rsidR="00B063C1" w:rsidRPr="00BE0808" w:rsidRDefault="00B063C1" w:rsidP="00BE0808">
      <w:pPr>
        <w:spacing w:line="360" w:lineRule="auto"/>
        <w:jc w:val="both"/>
        <w:rPr>
          <w:rFonts w:ascii="Aptos style" w:eastAsia="Times New Roman" w:hAnsi="Aptos style" w:cs="Arial"/>
        </w:rPr>
      </w:pPr>
    </w:p>
    <w:p w14:paraId="17EF905D" w14:textId="77777777" w:rsidR="00B063C1" w:rsidRPr="00BE0808" w:rsidRDefault="00B063C1" w:rsidP="00BE0808">
      <w:pPr>
        <w:spacing w:line="360" w:lineRule="auto"/>
        <w:jc w:val="both"/>
        <w:rPr>
          <w:rFonts w:ascii="Aptos style" w:eastAsia="Times New Roman" w:hAnsi="Aptos style" w:cs="Arial"/>
        </w:rPr>
      </w:pPr>
    </w:p>
    <w:p w14:paraId="00D6DD96" w14:textId="77777777" w:rsidR="00B063C1" w:rsidRPr="00BE0808" w:rsidRDefault="00B063C1" w:rsidP="00BE0808">
      <w:pPr>
        <w:spacing w:line="360" w:lineRule="auto"/>
        <w:jc w:val="both"/>
        <w:rPr>
          <w:rFonts w:ascii="Aptos style" w:eastAsia="Times New Roman" w:hAnsi="Aptos style" w:cs="Arial"/>
        </w:rPr>
      </w:pPr>
    </w:p>
    <w:p w14:paraId="7F048CE6" w14:textId="5E01A26A" w:rsidR="003935EB" w:rsidRPr="00862AF5" w:rsidRDefault="008945C2" w:rsidP="00862AF5">
      <w:pPr>
        <w:pBdr>
          <w:bottom w:val="thinThickSmallGap" w:sz="24" w:space="1" w:color="auto"/>
        </w:pBdr>
        <w:spacing w:after="160" w:line="360" w:lineRule="auto"/>
        <w:rPr>
          <w:rFonts w:ascii="Aptos style" w:eastAsia="Calibri" w:hAnsi="Aptos style" w:cs="Arial"/>
          <w:b/>
          <w:bCs/>
          <w:kern w:val="2"/>
          <w14:ligatures w14:val="standardContextual"/>
        </w:rPr>
      </w:pPr>
      <w:r w:rsidRPr="008945C2">
        <w:rPr>
          <w:rFonts w:ascii="Aptos style" w:eastAsia="Calibri" w:hAnsi="Aptos style" w:cs="Arial"/>
          <w:b/>
          <w:bCs/>
          <w:kern w:val="2"/>
          <w:lang w:val="en-ZA"/>
          <w14:ligatures w14:val="standardContextual"/>
        </w:rPr>
        <w:lastRenderedPageBreak/>
        <w:t>KM-09-KT01 Concepts and theories of basic business principles.  50%</w:t>
      </w:r>
    </w:p>
    <w:p w14:paraId="6C9E437F" w14:textId="77777777" w:rsidR="003935EB" w:rsidRDefault="003935EB" w:rsidP="003935EB">
      <w:pPr>
        <w:pStyle w:val="ListParagraph"/>
        <w:numPr>
          <w:ilvl w:val="0"/>
          <w:numId w:val="10"/>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IAC0102 Discuss and differentiate business types and explain </w:t>
      </w:r>
      <w:proofErr w:type="gramStart"/>
      <w:r w:rsidRPr="008945C2">
        <w:rPr>
          <w:rFonts w:ascii="Aptos style" w:eastAsia="Calibri" w:hAnsi="Aptos style" w:cs="Arial"/>
          <w:kern w:val="2"/>
          <w:lang w:val="en-ZA"/>
          <w14:ligatures w14:val="standardContextual"/>
        </w:rPr>
        <w:t>the  advantages</w:t>
      </w:r>
      <w:proofErr w:type="gramEnd"/>
      <w:r w:rsidRPr="008945C2">
        <w:rPr>
          <w:rFonts w:ascii="Aptos style" w:eastAsia="Calibri" w:hAnsi="Aptos style" w:cs="Arial"/>
          <w:kern w:val="2"/>
          <w:lang w:val="en-ZA"/>
          <w14:ligatures w14:val="standardContextual"/>
        </w:rPr>
        <w:t xml:space="preserve"> and disadvantages of each </w:t>
      </w:r>
      <w:r w:rsidRPr="008945C2">
        <w:rPr>
          <w:rFonts w:ascii="Aptos style" w:eastAsia="Calibri" w:hAnsi="Aptos style" w:cs="Arial"/>
          <w:kern w:val="2"/>
          <w:lang w:val="en-ZA"/>
          <w14:ligatures w14:val="standardContextual"/>
        </w:rPr>
        <w:tab/>
      </w:r>
    </w:p>
    <w:p w14:paraId="0E90475E" w14:textId="77777777" w:rsidR="003935EB" w:rsidRDefault="003935EB" w:rsidP="003935EB">
      <w:pPr>
        <w:spacing w:after="160" w:line="360" w:lineRule="auto"/>
        <w:rPr>
          <w:rFonts w:ascii="Aptos style" w:eastAsia="Calibri" w:hAnsi="Aptos style" w:cs="Arial"/>
          <w:kern w:val="2"/>
          <w:lang w:val="en-ZA"/>
          <w14:ligatures w14:val="standardContextual"/>
        </w:rPr>
      </w:pPr>
    </w:p>
    <w:p w14:paraId="500E87BC" w14:textId="77777777" w:rsidR="003935EB" w:rsidRPr="00C16D17" w:rsidRDefault="003935EB" w:rsidP="003935EB">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t>Farmers can operate under different business structures, each with unique characteristics:</w:t>
      </w:r>
    </w:p>
    <w:p w14:paraId="587A260A" w14:textId="77777777" w:rsidR="003935EB" w:rsidRPr="00C16D17" w:rsidRDefault="003935EB" w:rsidP="003935EB">
      <w:pPr>
        <w:numPr>
          <w:ilvl w:val="0"/>
          <w:numId w:val="18"/>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Sole Proprietorship:</w:t>
      </w:r>
      <w:r w:rsidRPr="00C16D17">
        <w:rPr>
          <w:rFonts w:ascii="Aptos style" w:eastAsia="Calibri" w:hAnsi="Aptos style" w:cs="Arial"/>
          <w:kern w:val="2"/>
          <w:lang w:val="en-ZA"/>
          <w14:ligatures w14:val="standardContextual"/>
        </w:rPr>
        <w:t xml:space="preserve"> Owned and managed by one person. </w:t>
      </w:r>
    </w:p>
    <w:p w14:paraId="6112394E" w14:textId="77777777" w:rsidR="003935EB" w:rsidRPr="00C16D17" w:rsidRDefault="003935EB" w:rsidP="003935EB">
      <w:pPr>
        <w:numPr>
          <w:ilvl w:val="1"/>
          <w:numId w:val="18"/>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i/>
          <w:iCs/>
          <w:kern w:val="2"/>
          <w:lang w:val="en-ZA"/>
          <w14:ligatures w14:val="standardContextual"/>
        </w:rPr>
        <w:t>Advantages:</w:t>
      </w:r>
      <w:r w:rsidRPr="00C16D17">
        <w:rPr>
          <w:rFonts w:ascii="Aptos style" w:eastAsia="Calibri" w:hAnsi="Aptos style" w:cs="Arial"/>
          <w:kern w:val="2"/>
          <w:lang w:val="en-ZA"/>
          <w14:ligatures w14:val="standardContextual"/>
        </w:rPr>
        <w:t xml:space="preserve"> Simple setup, full control, all profits retained by the owner. </w:t>
      </w:r>
    </w:p>
    <w:p w14:paraId="132D3FDA" w14:textId="77777777" w:rsidR="003935EB" w:rsidRPr="00C16D17" w:rsidRDefault="003935EB" w:rsidP="003935EB">
      <w:pPr>
        <w:numPr>
          <w:ilvl w:val="1"/>
          <w:numId w:val="18"/>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i/>
          <w:iCs/>
          <w:kern w:val="2"/>
          <w:lang w:val="en-ZA"/>
          <w14:ligatures w14:val="standardContextual"/>
        </w:rPr>
        <w:t>Disadvantages:</w:t>
      </w:r>
      <w:r w:rsidRPr="00C16D17">
        <w:rPr>
          <w:rFonts w:ascii="Aptos style" w:eastAsia="Calibri" w:hAnsi="Aptos style" w:cs="Arial"/>
          <w:kern w:val="2"/>
          <w:lang w:val="en-ZA"/>
          <w14:ligatures w14:val="standardContextual"/>
        </w:rPr>
        <w:t xml:space="preserve"> Unlimited liability, limited access to capital, dependent on one person’s skills. </w:t>
      </w:r>
    </w:p>
    <w:p w14:paraId="49F751DB" w14:textId="77777777" w:rsidR="003935EB" w:rsidRPr="00C16D17" w:rsidRDefault="003935EB" w:rsidP="003935EB">
      <w:pPr>
        <w:numPr>
          <w:ilvl w:val="0"/>
          <w:numId w:val="18"/>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Partnership:</w:t>
      </w:r>
      <w:r w:rsidRPr="00C16D17">
        <w:rPr>
          <w:rFonts w:ascii="Aptos style" w:eastAsia="Calibri" w:hAnsi="Aptos style" w:cs="Arial"/>
          <w:kern w:val="2"/>
          <w:lang w:val="en-ZA"/>
          <w14:ligatures w14:val="standardContextual"/>
        </w:rPr>
        <w:t xml:space="preserve"> Owned by two or more individuals sharing profits and responsibilities. </w:t>
      </w:r>
    </w:p>
    <w:p w14:paraId="300C1939" w14:textId="77777777" w:rsidR="003935EB" w:rsidRPr="00C16D17" w:rsidRDefault="003935EB" w:rsidP="003935EB">
      <w:pPr>
        <w:numPr>
          <w:ilvl w:val="1"/>
          <w:numId w:val="18"/>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i/>
          <w:iCs/>
          <w:kern w:val="2"/>
          <w:lang w:val="en-ZA"/>
          <w14:ligatures w14:val="standardContextual"/>
        </w:rPr>
        <w:t>Advantages:</w:t>
      </w:r>
      <w:r w:rsidRPr="00C16D17">
        <w:rPr>
          <w:rFonts w:ascii="Aptos style" w:eastAsia="Calibri" w:hAnsi="Aptos style" w:cs="Arial"/>
          <w:kern w:val="2"/>
          <w:lang w:val="en-ZA"/>
          <w14:ligatures w14:val="standardContextual"/>
        </w:rPr>
        <w:t xml:space="preserve"> Combined skills and resources, shared decision-making. </w:t>
      </w:r>
    </w:p>
    <w:p w14:paraId="5B30714D" w14:textId="77777777" w:rsidR="003935EB" w:rsidRPr="00C16D17" w:rsidRDefault="003935EB" w:rsidP="003935EB">
      <w:pPr>
        <w:numPr>
          <w:ilvl w:val="1"/>
          <w:numId w:val="18"/>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i/>
          <w:iCs/>
          <w:kern w:val="2"/>
          <w:lang w:val="en-ZA"/>
          <w14:ligatures w14:val="standardContextual"/>
        </w:rPr>
        <w:t>Disadvantages:</w:t>
      </w:r>
      <w:r w:rsidRPr="00C16D17">
        <w:rPr>
          <w:rFonts w:ascii="Aptos style" w:eastAsia="Calibri" w:hAnsi="Aptos style" w:cs="Arial"/>
          <w:kern w:val="2"/>
          <w:lang w:val="en-ZA"/>
          <w14:ligatures w14:val="standardContextual"/>
        </w:rPr>
        <w:t xml:space="preserve"> Joint liability, potential conflicts between partners. </w:t>
      </w:r>
    </w:p>
    <w:p w14:paraId="6C778FC1" w14:textId="77777777" w:rsidR="003935EB" w:rsidRPr="00C16D17" w:rsidRDefault="003935EB" w:rsidP="003935EB">
      <w:pPr>
        <w:numPr>
          <w:ilvl w:val="0"/>
          <w:numId w:val="18"/>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Private Company (Pty Ltd):</w:t>
      </w:r>
      <w:r w:rsidRPr="00C16D17">
        <w:rPr>
          <w:rFonts w:ascii="Aptos style" w:eastAsia="Calibri" w:hAnsi="Aptos style" w:cs="Arial"/>
          <w:kern w:val="2"/>
          <w:lang w:val="en-ZA"/>
          <w14:ligatures w14:val="standardContextual"/>
        </w:rPr>
        <w:t xml:space="preserve"> Separate legal entity with shareholders. </w:t>
      </w:r>
    </w:p>
    <w:p w14:paraId="41D2D7D3" w14:textId="77777777" w:rsidR="003935EB" w:rsidRPr="00C16D17" w:rsidRDefault="003935EB" w:rsidP="003935EB">
      <w:pPr>
        <w:numPr>
          <w:ilvl w:val="1"/>
          <w:numId w:val="18"/>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i/>
          <w:iCs/>
          <w:kern w:val="2"/>
          <w:lang w:val="en-ZA"/>
          <w14:ligatures w14:val="standardContextual"/>
        </w:rPr>
        <w:t>Advantages:</w:t>
      </w:r>
      <w:r w:rsidRPr="00C16D17">
        <w:rPr>
          <w:rFonts w:ascii="Aptos style" w:eastAsia="Calibri" w:hAnsi="Aptos style" w:cs="Arial"/>
          <w:kern w:val="2"/>
          <w:lang w:val="en-ZA"/>
          <w14:ligatures w14:val="standardContextual"/>
        </w:rPr>
        <w:t xml:space="preserve"> Limited liability, easier access to funding, continuity beyond individual owners. </w:t>
      </w:r>
    </w:p>
    <w:p w14:paraId="50AE851B" w14:textId="77777777" w:rsidR="003935EB" w:rsidRPr="00C16D17" w:rsidRDefault="003935EB" w:rsidP="003935EB">
      <w:pPr>
        <w:numPr>
          <w:ilvl w:val="1"/>
          <w:numId w:val="18"/>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i/>
          <w:iCs/>
          <w:kern w:val="2"/>
          <w:lang w:val="en-ZA"/>
          <w14:ligatures w14:val="standardContextual"/>
        </w:rPr>
        <w:t>Disadvantages:</w:t>
      </w:r>
      <w:r w:rsidRPr="00C16D17">
        <w:rPr>
          <w:rFonts w:ascii="Aptos style" w:eastAsia="Calibri" w:hAnsi="Aptos style" w:cs="Arial"/>
          <w:kern w:val="2"/>
          <w:lang w:val="en-ZA"/>
          <w14:ligatures w14:val="standardContextual"/>
        </w:rPr>
        <w:t xml:space="preserve"> More complex registration and compliance, higher administrative costs. </w:t>
      </w:r>
    </w:p>
    <w:p w14:paraId="52353346" w14:textId="77777777" w:rsidR="003935EB" w:rsidRPr="00C16D17" w:rsidRDefault="003935EB" w:rsidP="003935EB">
      <w:pPr>
        <w:numPr>
          <w:ilvl w:val="0"/>
          <w:numId w:val="18"/>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Cooperative:</w:t>
      </w:r>
      <w:r w:rsidRPr="00C16D17">
        <w:rPr>
          <w:rFonts w:ascii="Aptos style" w:eastAsia="Calibri" w:hAnsi="Aptos style" w:cs="Arial"/>
          <w:kern w:val="2"/>
          <w:lang w:val="en-ZA"/>
          <w14:ligatures w14:val="standardContextual"/>
        </w:rPr>
        <w:t xml:space="preserve"> Owned and managed by members with shared benefits. </w:t>
      </w:r>
    </w:p>
    <w:p w14:paraId="5DFCF5CB" w14:textId="77777777" w:rsidR="003935EB" w:rsidRPr="00C16D17" w:rsidRDefault="003935EB" w:rsidP="003935EB">
      <w:pPr>
        <w:numPr>
          <w:ilvl w:val="1"/>
          <w:numId w:val="18"/>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i/>
          <w:iCs/>
          <w:kern w:val="2"/>
          <w:lang w:val="en-ZA"/>
          <w14:ligatures w14:val="standardContextual"/>
        </w:rPr>
        <w:t>Advantages:</w:t>
      </w:r>
      <w:r w:rsidRPr="00C16D17">
        <w:rPr>
          <w:rFonts w:ascii="Aptos style" w:eastAsia="Calibri" w:hAnsi="Aptos style" w:cs="Arial"/>
          <w:kern w:val="2"/>
          <w:lang w:val="en-ZA"/>
          <w14:ligatures w14:val="standardContextual"/>
        </w:rPr>
        <w:t xml:space="preserve"> Collective bargaining power, shared resources, democratic decision-making. </w:t>
      </w:r>
    </w:p>
    <w:p w14:paraId="4C6E6621" w14:textId="77777777" w:rsidR="003935EB" w:rsidRPr="00C16D17" w:rsidRDefault="003935EB" w:rsidP="003935EB">
      <w:pPr>
        <w:numPr>
          <w:ilvl w:val="1"/>
          <w:numId w:val="18"/>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i/>
          <w:iCs/>
          <w:kern w:val="2"/>
          <w:lang w:val="en-ZA"/>
          <w14:ligatures w14:val="standardContextual"/>
        </w:rPr>
        <w:t>Disadvantages:</w:t>
      </w:r>
      <w:r w:rsidRPr="00C16D17">
        <w:rPr>
          <w:rFonts w:ascii="Aptos style" w:eastAsia="Calibri" w:hAnsi="Aptos style" w:cs="Arial"/>
          <w:kern w:val="2"/>
          <w:lang w:val="en-ZA"/>
          <w14:ligatures w14:val="standardContextual"/>
        </w:rPr>
        <w:t xml:space="preserve"> Profits shared, decision-making may be slower, requires strong coordination.</w:t>
      </w:r>
    </w:p>
    <w:p w14:paraId="4250E3B8" w14:textId="77777777" w:rsidR="003935EB" w:rsidRPr="00C16D17" w:rsidRDefault="003935EB" w:rsidP="003935EB">
      <w:pPr>
        <w:spacing w:after="160" w:line="360" w:lineRule="auto"/>
        <w:rPr>
          <w:rFonts w:ascii="Aptos style" w:eastAsia="Calibri" w:hAnsi="Aptos style" w:cs="Arial"/>
          <w:kern w:val="2"/>
          <w:lang w:val="en-ZA"/>
          <w14:ligatures w14:val="standardContextual"/>
        </w:rPr>
      </w:pPr>
    </w:p>
    <w:p w14:paraId="343CDA9E" w14:textId="77777777" w:rsidR="003935EB" w:rsidRDefault="003935EB" w:rsidP="003935EB">
      <w:pPr>
        <w:pStyle w:val="ListParagraph"/>
        <w:numPr>
          <w:ilvl w:val="0"/>
          <w:numId w:val="10"/>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lastRenderedPageBreak/>
        <w:t xml:space="preserve">IAC0103 Describe the production resources and their impact on costs of agricultural production </w:t>
      </w:r>
      <w:r w:rsidRPr="008945C2">
        <w:rPr>
          <w:rFonts w:ascii="Aptos style" w:eastAsia="Calibri" w:hAnsi="Aptos style" w:cs="Arial"/>
          <w:kern w:val="2"/>
          <w:lang w:val="en-ZA"/>
          <w14:ligatures w14:val="standardContextual"/>
        </w:rPr>
        <w:tab/>
      </w:r>
    </w:p>
    <w:p w14:paraId="1D9BB1E6" w14:textId="77777777" w:rsidR="003935EB" w:rsidRDefault="003935EB" w:rsidP="003935EB">
      <w:pPr>
        <w:spacing w:after="160" w:line="360" w:lineRule="auto"/>
        <w:rPr>
          <w:rFonts w:ascii="Aptos style" w:eastAsia="Calibri" w:hAnsi="Aptos style" w:cs="Arial"/>
          <w:kern w:val="2"/>
          <w:lang w:val="en-ZA"/>
          <w14:ligatures w14:val="standardContextual"/>
        </w:rPr>
      </w:pPr>
    </w:p>
    <w:p w14:paraId="79047781" w14:textId="77777777" w:rsidR="003935EB" w:rsidRPr="00C16D17" w:rsidRDefault="003935EB" w:rsidP="003935EB">
      <w:p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kern w:val="2"/>
          <w:lang w:val="en-ZA"/>
          <w14:ligatures w14:val="standardContextual"/>
        </w:rPr>
        <w:t>Agricultural production relies on several key resources, and their efficient use directly affects profitability:</w:t>
      </w:r>
    </w:p>
    <w:p w14:paraId="3B697D7C" w14:textId="77777777" w:rsidR="003935EB" w:rsidRPr="00C16D17" w:rsidRDefault="003935EB" w:rsidP="003935EB">
      <w:pPr>
        <w:numPr>
          <w:ilvl w:val="0"/>
          <w:numId w:val="19"/>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Land:</w:t>
      </w:r>
      <w:r w:rsidRPr="00C16D17">
        <w:rPr>
          <w:rFonts w:ascii="Aptos style" w:eastAsia="Calibri" w:hAnsi="Aptos style" w:cs="Arial"/>
          <w:kern w:val="2"/>
          <w:lang w:val="en-ZA"/>
          <w14:ligatures w14:val="standardContextual"/>
        </w:rPr>
        <w:t xml:space="preserve"> Quality, fertility, and location influence yields, access to markets, and input needs. Poor soil may require more fertilizers, increasing costs. </w:t>
      </w:r>
    </w:p>
    <w:p w14:paraId="58FFCDFF" w14:textId="77777777" w:rsidR="003935EB" w:rsidRPr="00C16D17" w:rsidRDefault="003935EB" w:rsidP="003935EB">
      <w:pPr>
        <w:numPr>
          <w:ilvl w:val="0"/>
          <w:numId w:val="19"/>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Labour:</w:t>
      </w:r>
      <w:r w:rsidRPr="00C16D17">
        <w:rPr>
          <w:rFonts w:ascii="Aptos style" w:eastAsia="Calibri" w:hAnsi="Aptos style" w:cs="Arial"/>
          <w:kern w:val="2"/>
          <w:lang w:val="en-ZA"/>
          <w14:ligatures w14:val="standardContextual"/>
        </w:rPr>
        <w:t xml:space="preserve"> Skilled and unskilled labour affects operational efficiency and productivity. Labour shortages or high wages increase production costs. </w:t>
      </w:r>
    </w:p>
    <w:p w14:paraId="688E8235" w14:textId="77777777" w:rsidR="003935EB" w:rsidRPr="00C16D17" w:rsidRDefault="003935EB" w:rsidP="003935EB">
      <w:pPr>
        <w:numPr>
          <w:ilvl w:val="0"/>
          <w:numId w:val="19"/>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Capital/Equipment:</w:t>
      </w:r>
      <w:r w:rsidRPr="00C16D17">
        <w:rPr>
          <w:rFonts w:ascii="Aptos style" w:eastAsia="Calibri" w:hAnsi="Aptos style" w:cs="Arial"/>
          <w:kern w:val="2"/>
          <w:lang w:val="en-ZA"/>
          <w14:ligatures w14:val="standardContextual"/>
        </w:rPr>
        <w:t xml:space="preserve"> Machinery, irrigation systems, and farm infrastructure require upfront investment and maintenance costs but improve efficiency and output. </w:t>
      </w:r>
    </w:p>
    <w:p w14:paraId="3E260B8A" w14:textId="77777777" w:rsidR="003935EB" w:rsidRPr="00C16D17" w:rsidRDefault="003935EB" w:rsidP="003935EB">
      <w:pPr>
        <w:numPr>
          <w:ilvl w:val="0"/>
          <w:numId w:val="19"/>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Inputs:</w:t>
      </w:r>
      <w:r w:rsidRPr="00C16D17">
        <w:rPr>
          <w:rFonts w:ascii="Aptos style" w:eastAsia="Calibri" w:hAnsi="Aptos style" w:cs="Arial"/>
          <w:kern w:val="2"/>
          <w:lang w:val="en-ZA"/>
          <w14:ligatures w14:val="standardContextual"/>
        </w:rPr>
        <w:t xml:space="preserve"> Seeds, fertilizers, pesticides, feed, and veterinary supplies are variable costs that fluctuate with market conditions and farm size. </w:t>
      </w:r>
    </w:p>
    <w:p w14:paraId="54957045" w14:textId="77777777" w:rsidR="003935EB" w:rsidRPr="00C16D17" w:rsidRDefault="003935EB" w:rsidP="003935EB">
      <w:pPr>
        <w:numPr>
          <w:ilvl w:val="0"/>
          <w:numId w:val="19"/>
        </w:numPr>
        <w:spacing w:after="160" w:line="360" w:lineRule="auto"/>
        <w:rPr>
          <w:rFonts w:ascii="Aptos style" w:eastAsia="Calibri" w:hAnsi="Aptos style" w:cs="Arial"/>
          <w:kern w:val="2"/>
          <w:lang w:val="en-ZA"/>
          <w14:ligatures w14:val="standardContextual"/>
        </w:rPr>
      </w:pPr>
      <w:r w:rsidRPr="00C16D17">
        <w:rPr>
          <w:rFonts w:ascii="Aptos style" w:eastAsia="Calibri" w:hAnsi="Aptos style" w:cs="Arial"/>
          <w:b/>
          <w:bCs/>
          <w:kern w:val="2"/>
          <w:lang w:val="en-ZA"/>
          <w14:ligatures w14:val="standardContextual"/>
        </w:rPr>
        <w:t>Knowledge and Management:</w:t>
      </w:r>
      <w:r w:rsidRPr="00C16D17">
        <w:rPr>
          <w:rFonts w:ascii="Aptos style" w:eastAsia="Calibri" w:hAnsi="Aptos style" w:cs="Arial"/>
          <w:kern w:val="2"/>
          <w:lang w:val="en-ZA"/>
          <w14:ligatures w14:val="standardContextual"/>
        </w:rPr>
        <w:t xml:space="preserve"> Skilled decision-making, planning, and innovation improve resource use efficiency and reduce wastage, lowering costs.</w:t>
      </w:r>
    </w:p>
    <w:p w14:paraId="4992C1B4" w14:textId="77777777" w:rsidR="008945C2" w:rsidRPr="008945C2" w:rsidRDefault="008945C2" w:rsidP="008945C2">
      <w:p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 </w:t>
      </w:r>
    </w:p>
    <w:p w14:paraId="1E1DF939" w14:textId="77777777" w:rsidR="008945C2" w:rsidRPr="008945C2" w:rsidRDefault="008945C2" w:rsidP="008945C2">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8945C2">
        <w:rPr>
          <w:rFonts w:ascii="Aptos style" w:eastAsia="Calibri" w:hAnsi="Aptos style" w:cs="Arial"/>
          <w:b/>
          <w:bCs/>
          <w:kern w:val="2"/>
          <w:lang w:val="en-ZA"/>
          <w14:ligatures w14:val="standardContextual"/>
        </w:rPr>
        <w:t xml:space="preserve">KM-09-KT02 Theories, concepts and principles of workplace ethics 40% </w:t>
      </w:r>
      <w:r w:rsidRPr="008945C2">
        <w:rPr>
          <w:rFonts w:ascii="Aptos style" w:eastAsia="Calibri" w:hAnsi="Aptos style" w:cs="Arial"/>
          <w:b/>
          <w:bCs/>
          <w:kern w:val="2"/>
          <w:lang w:val="en-ZA"/>
          <w14:ligatures w14:val="standardContextual"/>
        </w:rPr>
        <w:tab/>
      </w:r>
    </w:p>
    <w:p w14:paraId="104E5B6E" w14:textId="77777777" w:rsidR="003935EB" w:rsidRDefault="003935EB" w:rsidP="003935EB">
      <w:pPr>
        <w:pStyle w:val="ListParagraph"/>
        <w:numPr>
          <w:ilvl w:val="0"/>
          <w:numId w:val="12"/>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IAC0201 Define and discuss ethical management </w:t>
      </w:r>
      <w:r w:rsidRPr="008945C2">
        <w:rPr>
          <w:rFonts w:ascii="Aptos style" w:eastAsia="Calibri" w:hAnsi="Aptos style" w:cs="Arial"/>
          <w:kern w:val="2"/>
          <w:lang w:val="en-ZA"/>
          <w14:ligatures w14:val="standardContextual"/>
        </w:rPr>
        <w:tab/>
      </w:r>
    </w:p>
    <w:p w14:paraId="2916513F" w14:textId="77777777" w:rsidR="003935EB" w:rsidRDefault="003935EB" w:rsidP="003935EB">
      <w:pPr>
        <w:spacing w:after="160" w:line="360" w:lineRule="auto"/>
        <w:rPr>
          <w:rFonts w:ascii="Aptos style" w:eastAsia="Calibri" w:hAnsi="Aptos style" w:cs="Arial"/>
          <w:kern w:val="2"/>
          <w:lang w:val="en-ZA"/>
          <w14:ligatures w14:val="standardContextual"/>
        </w:rPr>
      </w:pPr>
    </w:p>
    <w:p w14:paraId="58379FE6" w14:textId="77777777" w:rsidR="003935EB" w:rsidRPr="00DB21DB" w:rsidRDefault="003935EB" w:rsidP="003935EB">
      <w:pPr>
        <w:spacing w:after="160" w:line="360" w:lineRule="auto"/>
        <w:rPr>
          <w:rFonts w:ascii="Aptos style" w:eastAsia="Calibri" w:hAnsi="Aptos style" w:cs="Arial"/>
          <w:kern w:val="2"/>
          <w14:ligatures w14:val="standardContextual"/>
        </w:rPr>
      </w:pPr>
      <w:r w:rsidRPr="00DB21DB">
        <w:rPr>
          <w:rFonts w:ascii="Aptos style" w:eastAsia="Calibri" w:hAnsi="Aptos style" w:cs="Arial"/>
          <w:kern w:val="2"/>
          <w14:ligatures w14:val="standardContextual"/>
        </w:rPr>
        <w:t>Ethical management refers to leading and managing an organization in a way that aligns with moral principles, fairness, and social responsibility. In agriculture, this means treating employees, customers, suppliers, and the environment with respect and honesty. Ethical management ensures that business decisions do not harm people, animals, or the environment, and that stakeholders’ interests are considered. For example, a farm manager practicing ethical management ensures fair wages for workers, humane treatment of livestock, and compliance with environmental regulations.</w:t>
      </w:r>
    </w:p>
    <w:p w14:paraId="68FE155E" w14:textId="77777777" w:rsidR="003935EB" w:rsidRPr="00DB21DB" w:rsidRDefault="003935EB" w:rsidP="003935EB">
      <w:pPr>
        <w:spacing w:after="160" w:line="360" w:lineRule="auto"/>
        <w:rPr>
          <w:rFonts w:ascii="Aptos style" w:eastAsia="Calibri" w:hAnsi="Aptos style" w:cs="Arial"/>
          <w:kern w:val="2"/>
          <w:lang w:val="en-ZA"/>
          <w14:ligatures w14:val="standardContextual"/>
        </w:rPr>
      </w:pPr>
    </w:p>
    <w:p w14:paraId="768696AE" w14:textId="77777777" w:rsidR="003935EB" w:rsidRDefault="003935EB" w:rsidP="003935EB">
      <w:pPr>
        <w:pStyle w:val="ListParagraph"/>
        <w:numPr>
          <w:ilvl w:val="0"/>
          <w:numId w:val="12"/>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IAC0202 Discuss the principles of ethical management </w:t>
      </w:r>
      <w:r w:rsidRPr="008945C2">
        <w:rPr>
          <w:rFonts w:ascii="Aptos style" w:eastAsia="Calibri" w:hAnsi="Aptos style" w:cs="Arial"/>
          <w:kern w:val="2"/>
          <w:lang w:val="en-ZA"/>
          <w14:ligatures w14:val="standardContextual"/>
        </w:rPr>
        <w:tab/>
      </w:r>
    </w:p>
    <w:p w14:paraId="244F81C1" w14:textId="77777777" w:rsidR="003935EB" w:rsidRDefault="003935EB" w:rsidP="003935EB">
      <w:pPr>
        <w:spacing w:after="160" w:line="360" w:lineRule="auto"/>
        <w:rPr>
          <w:rFonts w:ascii="Aptos style" w:eastAsia="Calibri" w:hAnsi="Aptos style" w:cs="Arial"/>
          <w:kern w:val="2"/>
          <w:lang w:val="en-ZA"/>
          <w14:ligatures w14:val="standardContextual"/>
        </w:rPr>
      </w:pPr>
    </w:p>
    <w:p w14:paraId="19319C5C" w14:textId="77777777" w:rsidR="003935EB" w:rsidRPr="00DB21DB" w:rsidRDefault="003935EB" w:rsidP="003935E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Key principles that guide ethical management include:</w:t>
      </w:r>
    </w:p>
    <w:p w14:paraId="1F4847B2" w14:textId="77777777" w:rsidR="003935EB" w:rsidRPr="00DB21DB" w:rsidRDefault="003935EB" w:rsidP="003935EB">
      <w:pPr>
        <w:numPr>
          <w:ilvl w:val="0"/>
          <w:numId w:val="20"/>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Honesty:</w:t>
      </w:r>
      <w:r w:rsidRPr="00DB21DB">
        <w:rPr>
          <w:rFonts w:ascii="Aptos style" w:eastAsia="Calibri" w:hAnsi="Aptos style" w:cs="Arial"/>
          <w:kern w:val="2"/>
          <w:lang w:val="en-ZA"/>
          <w14:ligatures w14:val="standardContextual"/>
        </w:rPr>
        <w:t xml:space="preserve"> Providing accurate information in financial reports, sales, and communications. </w:t>
      </w:r>
    </w:p>
    <w:p w14:paraId="32F33C13" w14:textId="77777777" w:rsidR="003935EB" w:rsidRPr="00DB21DB" w:rsidRDefault="003935EB" w:rsidP="003935EB">
      <w:pPr>
        <w:numPr>
          <w:ilvl w:val="0"/>
          <w:numId w:val="20"/>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Fairness:</w:t>
      </w:r>
      <w:r w:rsidRPr="00DB21DB">
        <w:rPr>
          <w:rFonts w:ascii="Aptos style" w:eastAsia="Calibri" w:hAnsi="Aptos style" w:cs="Arial"/>
          <w:kern w:val="2"/>
          <w:lang w:val="en-ZA"/>
          <w14:ligatures w14:val="standardContextual"/>
        </w:rPr>
        <w:t xml:space="preserve"> Treating employees, customers, and suppliers equitably without favouritism or discrimination. </w:t>
      </w:r>
    </w:p>
    <w:p w14:paraId="38547886" w14:textId="77777777" w:rsidR="003935EB" w:rsidRPr="00DB21DB" w:rsidRDefault="003935EB" w:rsidP="003935EB">
      <w:pPr>
        <w:numPr>
          <w:ilvl w:val="0"/>
          <w:numId w:val="20"/>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Responsibility:</w:t>
      </w:r>
      <w:r w:rsidRPr="00DB21DB">
        <w:rPr>
          <w:rFonts w:ascii="Aptos style" w:eastAsia="Calibri" w:hAnsi="Aptos style" w:cs="Arial"/>
          <w:kern w:val="2"/>
          <w:lang w:val="en-ZA"/>
          <w14:ligatures w14:val="standardContextual"/>
        </w:rPr>
        <w:t xml:space="preserve"> Accepting accountability for decisions, actions, and their impact on stakeholders. </w:t>
      </w:r>
    </w:p>
    <w:p w14:paraId="1BA07B6F" w14:textId="77777777" w:rsidR="003935EB" w:rsidRPr="00DB21DB" w:rsidRDefault="003935EB" w:rsidP="003935EB">
      <w:pPr>
        <w:numPr>
          <w:ilvl w:val="0"/>
          <w:numId w:val="20"/>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Respect:</w:t>
      </w:r>
      <w:r w:rsidRPr="00DB21DB">
        <w:rPr>
          <w:rFonts w:ascii="Aptos style" w:eastAsia="Calibri" w:hAnsi="Aptos style" w:cs="Arial"/>
          <w:kern w:val="2"/>
          <w:lang w:val="en-ZA"/>
          <w14:ligatures w14:val="standardContextual"/>
        </w:rPr>
        <w:t xml:space="preserve"> Valuing diversity, employee rights, and the welfare of animals and the environment. </w:t>
      </w:r>
    </w:p>
    <w:p w14:paraId="76AC0120" w14:textId="77777777" w:rsidR="003935EB" w:rsidRPr="00DB21DB" w:rsidRDefault="003935EB" w:rsidP="003935EB">
      <w:pPr>
        <w:numPr>
          <w:ilvl w:val="0"/>
          <w:numId w:val="20"/>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Transparency:</w:t>
      </w:r>
      <w:r w:rsidRPr="00DB21DB">
        <w:rPr>
          <w:rFonts w:ascii="Aptos style" w:eastAsia="Calibri" w:hAnsi="Aptos style" w:cs="Arial"/>
          <w:kern w:val="2"/>
          <w:lang w:val="en-ZA"/>
          <w14:ligatures w14:val="standardContextual"/>
        </w:rPr>
        <w:t xml:space="preserve"> Being open about business practices, pricing, and processes to build trust. </w:t>
      </w:r>
    </w:p>
    <w:p w14:paraId="3FB4247B" w14:textId="77777777" w:rsidR="003935EB" w:rsidRPr="00DB21DB" w:rsidRDefault="003935EB" w:rsidP="003935EB">
      <w:pPr>
        <w:numPr>
          <w:ilvl w:val="0"/>
          <w:numId w:val="20"/>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Sustainability:</w:t>
      </w:r>
      <w:r w:rsidRPr="00DB21DB">
        <w:rPr>
          <w:rFonts w:ascii="Aptos style" w:eastAsia="Calibri" w:hAnsi="Aptos style" w:cs="Arial"/>
          <w:kern w:val="2"/>
          <w:lang w:val="en-ZA"/>
          <w14:ligatures w14:val="standardContextual"/>
        </w:rPr>
        <w:t xml:space="preserve"> Making decisions that consider long-term social, economic, and environmental impacts.</w:t>
      </w:r>
    </w:p>
    <w:p w14:paraId="7CE86643" w14:textId="77777777" w:rsidR="003935EB" w:rsidRPr="00DB21DB" w:rsidRDefault="003935EB" w:rsidP="003935EB">
      <w:pPr>
        <w:spacing w:after="160" w:line="360" w:lineRule="auto"/>
        <w:rPr>
          <w:rFonts w:ascii="Aptos style" w:eastAsia="Calibri" w:hAnsi="Aptos style" w:cs="Arial"/>
          <w:kern w:val="2"/>
          <w:lang w:val="en-ZA"/>
          <w14:ligatures w14:val="standardContextual"/>
        </w:rPr>
      </w:pPr>
    </w:p>
    <w:p w14:paraId="7AA80189" w14:textId="77777777" w:rsidR="003935EB" w:rsidRDefault="003935EB" w:rsidP="003935EB">
      <w:pPr>
        <w:pStyle w:val="ListParagraph"/>
        <w:numPr>
          <w:ilvl w:val="0"/>
          <w:numId w:val="12"/>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IAC0203 Discuss the main ethical issues to be aware of in the workplace </w:t>
      </w:r>
      <w:r w:rsidRPr="008945C2">
        <w:rPr>
          <w:rFonts w:ascii="Aptos style" w:eastAsia="Calibri" w:hAnsi="Aptos style" w:cs="Arial"/>
          <w:kern w:val="2"/>
          <w:lang w:val="en-ZA"/>
          <w14:ligatures w14:val="standardContextual"/>
        </w:rPr>
        <w:tab/>
      </w:r>
    </w:p>
    <w:p w14:paraId="1A4FE5E0" w14:textId="77777777" w:rsidR="003935EB" w:rsidRDefault="003935EB" w:rsidP="003935EB">
      <w:pPr>
        <w:spacing w:after="160" w:line="360" w:lineRule="auto"/>
        <w:rPr>
          <w:rFonts w:ascii="Aptos style" w:eastAsia="Calibri" w:hAnsi="Aptos style" w:cs="Arial"/>
          <w:kern w:val="2"/>
          <w:lang w:val="en-ZA"/>
          <w14:ligatures w14:val="standardContextual"/>
        </w:rPr>
      </w:pPr>
    </w:p>
    <w:p w14:paraId="063274A8" w14:textId="77777777" w:rsidR="003935EB" w:rsidRPr="00DB21DB" w:rsidRDefault="003935EB" w:rsidP="003935E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Workplace ethical issues can arise in various forms:</w:t>
      </w:r>
    </w:p>
    <w:p w14:paraId="58B1FFEF" w14:textId="77777777" w:rsidR="003935EB" w:rsidRPr="00DB21DB" w:rsidRDefault="003935EB" w:rsidP="003935EB">
      <w:pPr>
        <w:numPr>
          <w:ilvl w:val="0"/>
          <w:numId w:val="21"/>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Discrimination and Harassment:</w:t>
      </w:r>
      <w:r w:rsidRPr="00DB21DB">
        <w:rPr>
          <w:rFonts w:ascii="Aptos style" w:eastAsia="Calibri" w:hAnsi="Aptos style" w:cs="Arial"/>
          <w:kern w:val="2"/>
          <w:lang w:val="en-ZA"/>
          <w14:ligatures w14:val="standardContextual"/>
        </w:rPr>
        <w:t xml:space="preserve"> Treating employees unfairly due to race, gender, religion, or personal beliefs. </w:t>
      </w:r>
    </w:p>
    <w:p w14:paraId="3FB468CA" w14:textId="77777777" w:rsidR="003935EB" w:rsidRPr="00DB21DB" w:rsidRDefault="003935EB" w:rsidP="003935EB">
      <w:pPr>
        <w:numPr>
          <w:ilvl w:val="0"/>
          <w:numId w:val="21"/>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Corruption and Fraud:</w:t>
      </w:r>
      <w:r w:rsidRPr="00DB21DB">
        <w:rPr>
          <w:rFonts w:ascii="Aptos style" w:eastAsia="Calibri" w:hAnsi="Aptos style" w:cs="Arial"/>
          <w:kern w:val="2"/>
          <w:lang w:val="en-ZA"/>
          <w14:ligatures w14:val="standardContextual"/>
        </w:rPr>
        <w:t xml:space="preserve"> Misuse of funds, bribery, or false reporting. </w:t>
      </w:r>
    </w:p>
    <w:p w14:paraId="0724D59E" w14:textId="77777777" w:rsidR="003935EB" w:rsidRPr="00DB21DB" w:rsidRDefault="003935EB" w:rsidP="003935EB">
      <w:pPr>
        <w:numPr>
          <w:ilvl w:val="0"/>
          <w:numId w:val="21"/>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lastRenderedPageBreak/>
        <w:t>Exploitation of Labour:</w:t>
      </w:r>
      <w:r w:rsidRPr="00DB21DB">
        <w:rPr>
          <w:rFonts w:ascii="Aptos style" w:eastAsia="Calibri" w:hAnsi="Aptos style" w:cs="Arial"/>
          <w:kern w:val="2"/>
          <w:lang w:val="en-ZA"/>
          <w14:ligatures w14:val="standardContextual"/>
        </w:rPr>
        <w:t xml:space="preserve"> Underpaying workers or ignoring workplace safety standards. </w:t>
      </w:r>
    </w:p>
    <w:p w14:paraId="2B23C5C6" w14:textId="77777777" w:rsidR="003935EB" w:rsidRPr="00DB21DB" w:rsidRDefault="003935EB" w:rsidP="003935EB">
      <w:pPr>
        <w:numPr>
          <w:ilvl w:val="0"/>
          <w:numId w:val="21"/>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Animal Welfare Violations:</w:t>
      </w:r>
      <w:r w:rsidRPr="00DB21DB">
        <w:rPr>
          <w:rFonts w:ascii="Aptos style" w:eastAsia="Calibri" w:hAnsi="Aptos style" w:cs="Arial"/>
          <w:kern w:val="2"/>
          <w:lang w:val="en-ZA"/>
          <w14:ligatures w14:val="standardContextual"/>
        </w:rPr>
        <w:t xml:space="preserve"> Mistreatment of livestock or failure to provide proper care. </w:t>
      </w:r>
    </w:p>
    <w:p w14:paraId="1666F953" w14:textId="77777777" w:rsidR="003935EB" w:rsidRPr="00DB21DB" w:rsidRDefault="003935EB" w:rsidP="003935EB">
      <w:pPr>
        <w:numPr>
          <w:ilvl w:val="0"/>
          <w:numId w:val="21"/>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Environmental Negligence:</w:t>
      </w:r>
      <w:r w:rsidRPr="00DB21DB">
        <w:rPr>
          <w:rFonts w:ascii="Aptos style" w:eastAsia="Calibri" w:hAnsi="Aptos style" w:cs="Arial"/>
          <w:kern w:val="2"/>
          <w:lang w:val="en-ZA"/>
          <w14:ligatures w14:val="standardContextual"/>
        </w:rPr>
        <w:t xml:space="preserve"> Polluting land or water, or unsustainable resource use.</w:t>
      </w:r>
    </w:p>
    <w:p w14:paraId="6F206FB8" w14:textId="7FC09751" w:rsidR="008945C2" w:rsidRPr="008945C2" w:rsidRDefault="008945C2" w:rsidP="008945C2">
      <w:p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ab/>
        <w:t xml:space="preserve"> </w:t>
      </w:r>
      <w:r w:rsidRPr="008945C2">
        <w:rPr>
          <w:rFonts w:ascii="Aptos style" w:eastAsia="Calibri" w:hAnsi="Aptos style" w:cs="Arial"/>
          <w:kern w:val="2"/>
          <w:lang w:val="en-ZA"/>
          <w14:ligatures w14:val="standardContextual"/>
        </w:rPr>
        <w:tab/>
        <w:t xml:space="preserve"> </w:t>
      </w:r>
    </w:p>
    <w:p w14:paraId="57B7B8A4" w14:textId="19AA6739" w:rsidR="003935EB" w:rsidRPr="00862AF5" w:rsidRDefault="008945C2" w:rsidP="00862AF5">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8945C2">
        <w:rPr>
          <w:rFonts w:ascii="Aptos style" w:eastAsia="Calibri" w:hAnsi="Aptos style" w:cs="Arial"/>
          <w:b/>
          <w:bCs/>
          <w:kern w:val="2"/>
          <w:lang w:val="en-ZA"/>
          <w14:ligatures w14:val="standardContextual"/>
        </w:rPr>
        <w:t xml:space="preserve">KM-09-KT03 Code of conduct and ethics 10% </w:t>
      </w:r>
      <w:r w:rsidRPr="008945C2">
        <w:rPr>
          <w:rFonts w:ascii="Aptos style" w:eastAsia="Calibri" w:hAnsi="Aptos style" w:cs="Arial"/>
          <w:b/>
          <w:bCs/>
          <w:kern w:val="2"/>
          <w:lang w:val="en-ZA"/>
          <w14:ligatures w14:val="standardContextual"/>
        </w:rPr>
        <w:tab/>
      </w:r>
      <w:r w:rsidR="003935EB" w:rsidRPr="00DB21DB">
        <w:rPr>
          <w:rFonts w:ascii="Aptos style" w:eastAsia="Calibri" w:hAnsi="Aptos style" w:cs="Arial"/>
          <w:kern w:val="2"/>
          <w:lang w:val="en-ZA"/>
          <w14:ligatures w14:val="standardContextual"/>
        </w:rPr>
        <w:tab/>
      </w:r>
    </w:p>
    <w:p w14:paraId="3E335334" w14:textId="77777777" w:rsidR="003935EB" w:rsidRDefault="003935EB" w:rsidP="003935EB">
      <w:pPr>
        <w:pStyle w:val="ListParagraph"/>
        <w:numPr>
          <w:ilvl w:val="0"/>
          <w:numId w:val="14"/>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IAC0302 Describe the relationship between values and ethics, and their importance in business </w:t>
      </w:r>
      <w:r w:rsidRPr="008945C2">
        <w:rPr>
          <w:rFonts w:ascii="Aptos style" w:eastAsia="Calibri" w:hAnsi="Aptos style" w:cs="Arial"/>
          <w:kern w:val="2"/>
          <w:lang w:val="en-ZA"/>
          <w14:ligatures w14:val="standardContextual"/>
        </w:rPr>
        <w:tab/>
      </w:r>
    </w:p>
    <w:p w14:paraId="520BD3BF" w14:textId="77777777" w:rsidR="003935EB" w:rsidRDefault="003935EB" w:rsidP="003935EB">
      <w:pPr>
        <w:spacing w:after="160" w:line="360" w:lineRule="auto"/>
        <w:rPr>
          <w:rFonts w:ascii="Aptos style" w:eastAsia="Calibri" w:hAnsi="Aptos style" w:cs="Arial"/>
          <w:kern w:val="2"/>
          <w:lang w:val="en-ZA"/>
          <w14:ligatures w14:val="standardContextual"/>
        </w:rPr>
      </w:pPr>
    </w:p>
    <w:p w14:paraId="2AC728C5" w14:textId="77777777" w:rsidR="003935EB" w:rsidRPr="00DB21DB" w:rsidRDefault="003935EB" w:rsidP="003935E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Values</w:t>
      </w:r>
      <w:r w:rsidRPr="00DB21DB">
        <w:rPr>
          <w:rFonts w:ascii="Aptos style" w:eastAsia="Calibri" w:hAnsi="Aptos style" w:cs="Arial"/>
          <w:kern w:val="2"/>
          <w:lang w:val="en-ZA"/>
          <w14:ligatures w14:val="standardContextual"/>
        </w:rPr>
        <w:t xml:space="preserve"> are the core beliefs and principles that guide behaviour, such as honesty, respect, fairness, and responsibility. </w:t>
      </w:r>
      <w:r w:rsidRPr="00DB21DB">
        <w:rPr>
          <w:rFonts w:ascii="Aptos style" w:eastAsia="Calibri" w:hAnsi="Aptos style" w:cs="Arial"/>
          <w:b/>
          <w:bCs/>
          <w:kern w:val="2"/>
          <w:lang w:val="en-ZA"/>
          <w14:ligatures w14:val="standardContextual"/>
        </w:rPr>
        <w:t>Ethics</w:t>
      </w:r>
      <w:r w:rsidRPr="00DB21DB">
        <w:rPr>
          <w:rFonts w:ascii="Aptos style" w:eastAsia="Calibri" w:hAnsi="Aptos style" w:cs="Arial"/>
          <w:kern w:val="2"/>
          <w:lang w:val="en-ZA"/>
          <w14:ligatures w14:val="standardContextual"/>
        </w:rPr>
        <w:t xml:space="preserve"> are the rules and standards derived from these values that govern decisions and actions in the workplace.</w:t>
      </w:r>
    </w:p>
    <w:p w14:paraId="3573D400" w14:textId="77777777" w:rsidR="003935EB" w:rsidRPr="00DB21DB" w:rsidRDefault="003935EB" w:rsidP="003935E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Relationship:</w:t>
      </w:r>
    </w:p>
    <w:p w14:paraId="3798D3F3" w14:textId="77777777" w:rsidR="003935EB" w:rsidRPr="00DB21DB" w:rsidRDefault="003935EB" w:rsidP="003935EB">
      <w:pPr>
        <w:numPr>
          <w:ilvl w:val="0"/>
          <w:numId w:val="25"/>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Values form the foundation for ethical behaviour. A business guided by integrity and respect will naturally develop policies and practices that align with these ethics. </w:t>
      </w:r>
    </w:p>
    <w:p w14:paraId="7D07E3D8" w14:textId="77777777" w:rsidR="003935EB" w:rsidRPr="00DB21DB" w:rsidRDefault="003935EB" w:rsidP="003935EB">
      <w:pPr>
        <w:numPr>
          <w:ilvl w:val="0"/>
          <w:numId w:val="25"/>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 xml:space="preserve">Ethics provide structure to values, turning abstract beliefs into practical decision-making guidelines. </w:t>
      </w:r>
    </w:p>
    <w:p w14:paraId="32BCDC1E" w14:textId="77777777" w:rsidR="003935EB" w:rsidRPr="00DB21DB" w:rsidRDefault="003935EB" w:rsidP="003935E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Importance in Business:</w:t>
      </w:r>
    </w:p>
    <w:p w14:paraId="12552E1D" w14:textId="77777777" w:rsidR="003935EB" w:rsidRPr="00DB21DB" w:rsidRDefault="003935EB" w:rsidP="003935EB">
      <w:pPr>
        <w:numPr>
          <w:ilvl w:val="0"/>
          <w:numId w:val="26"/>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Builds Trust:</w:t>
      </w:r>
      <w:r w:rsidRPr="00DB21DB">
        <w:rPr>
          <w:rFonts w:ascii="Aptos style" w:eastAsia="Calibri" w:hAnsi="Aptos style" w:cs="Arial"/>
          <w:kern w:val="2"/>
          <w:lang w:val="en-ZA"/>
          <w14:ligatures w14:val="standardContextual"/>
        </w:rPr>
        <w:t xml:space="preserve"> Ethical businesses earn the confidence of customers, employees, and partners. </w:t>
      </w:r>
    </w:p>
    <w:p w14:paraId="68D6BF63" w14:textId="77777777" w:rsidR="003935EB" w:rsidRPr="00DB21DB" w:rsidRDefault="003935EB" w:rsidP="003935EB">
      <w:pPr>
        <w:numPr>
          <w:ilvl w:val="0"/>
          <w:numId w:val="26"/>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Supports Decision-Making:</w:t>
      </w:r>
      <w:r w:rsidRPr="00DB21DB">
        <w:rPr>
          <w:rFonts w:ascii="Aptos style" w:eastAsia="Calibri" w:hAnsi="Aptos style" w:cs="Arial"/>
          <w:kern w:val="2"/>
          <w:lang w:val="en-ZA"/>
          <w14:ligatures w14:val="standardContextual"/>
        </w:rPr>
        <w:t xml:space="preserve"> Values and ethics guide leaders in making fair, responsible, and sustainable choices. </w:t>
      </w:r>
    </w:p>
    <w:p w14:paraId="1179234B" w14:textId="77777777" w:rsidR="003935EB" w:rsidRPr="00DB21DB" w:rsidRDefault="003935EB" w:rsidP="003935EB">
      <w:pPr>
        <w:numPr>
          <w:ilvl w:val="0"/>
          <w:numId w:val="26"/>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Protects Reputation:</w:t>
      </w:r>
      <w:r w:rsidRPr="00DB21DB">
        <w:rPr>
          <w:rFonts w:ascii="Aptos style" w:eastAsia="Calibri" w:hAnsi="Aptos style" w:cs="Arial"/>
          <w:kern w:val="2"/>
          <w:lang w:val="en-ZA"/>
          <w14:ligatures w14:val="standardContextual"/>
        </w:rPr>
        <w:t xml:space="preserve"> Upholding ethical values reduces risks of fraud, misconduct, and public criticism. </w:t>
      </w:r>
    </w:p>
    <w:p w14:paraId="6F4B9E0E" w14:textId="77777777" w:rsidR="003935EB" w:rsidRPr="00DB21DB" w:rsidRDefault="003935EB" w:rsidP="003935EB">
      <w:pPr>
        <w:numPr>
          <w:ilvl w:val="0"/>
          <w:numId w:val="26"/>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lastRenderedPageBreak/>
        <w:t>Promotes Sustainability:</w:t>
      </w:r>
      <w:r w:rsidRPr="00DB21DB">
        <w:rPr>
          <w:rFonts w:ascii="Aptos style" w:eastAsia="Calibri" w:hAnsi="Aptos style" w:cs="Arial"/>
          <w:kern w:val="2"/>
          <w:lang w:val="en-ZA"/>
          <w14:ligatures w14:val="standardContextual"/>
        </w:rPr>
        <w:t xml:space="preserve"> Ethical practices ensure responsible use of resources and long-term business viability.</w:t>
      </w:r>
    </w:p>
    <w:p w14:paraId="42FB6690" w14:textId="77777777" w:rsidR="003935EB" w:rsidRPr="00DB21DB" w:rsidRDefault="003935EB" w:rsidP="003935EB">
      <w:pPr>
        <w:spacing w:after="160" w:line="360" w:lineRule="auto"/>
        <w:rPr>
          <w:rFonts w:ascii="Aptos style" w:eastAsia="Calibri" w:hAnsi="Aptos style" w:cs="Arial"/>
          <w:kern w:val="2"/>
          <w:lang w:val="en-ZA"/>
          <w14:ligatures w14:val="standardContextual"/>
        </w:rPr>
      </w:pPr>
    </w:p>
    <w:p w14:paraId="419A764F" w14:textId="77777777" w:rsidR="003935EB" w:rsidRDefault="003935EB" w:rsidP="003935EB">
      <w:pPr>
        <w:pStyle w:val="ListParagraph"/>
        <w:numPr>
          <w:ilvl w:val="0"/>
          <w:numId w:val="14"/>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IAC0303 Explain and discuss the ethics related requirements </w:t>
      </w:r>
      <w:proofErr w:type="gramStart"/>
      <w:r w:rsidRPr="008945C2">
        <w:rPr>
          <w:rFonts w:ascii="Aptos style" w:eastAsia="Calibri" w:hAnsi="Aptos style" w:cs="Arial"/>
          <w:kern w:val="2"/>
          <w:lang w:val="en-ZA"/>
          <w14:ligatures w14:val="standardContextual"/>
        </w:rPr>
        <w:t>in  corporate</w:t>
      </w:r>
      <w:proofErr w:type="gramEnd"/>
      <w:r w:rsidRPr="008945C2">
        <w:rPr>
          <w:rFonts w:ascii="Aptos style" w:eastAsia="Calibri" w:hAnsi="Aptos style" w:cs="Arial"/>
          <w:kern w:val="2"/>
          <w:lang w:val="en-ZA"/>
          <w14:ligatures w14:val="standardContextual"/>
        </w:rPr>
        <w:t xml:space="preserve"> governance applicable to a business with  reference to the effect on business values, practices and  procedures</w:t>
      </w:r>
    </w:p>
    <w:p w14:paraId="5DB97FED" w14:textId="77777777" w:rsidR="003935EB" w:rsidRDefault="003935EB" w:rsidP="003935EB">
      <w:pPr>
        <w:spacing w:after="160" w:line="360" w:lineRule="auto"/>
        <w:rPr>
          <w:rFonts w:ascii="Aptos style" w:eastAsia="Calibri" w:hAnsi="Aptos style" w:cs="Arial"/>
          <w:kern w:val="2"/>
          <w:lang w:val="en-ZA"/>
          <w14:ligatures w14:val="standardContextual"/>
        </w:rPr>
      </w:pPr>
    </w:p>
    <w:p w14:paraId="306D8F06" w14:textId="77777777" w:rsidR="003935EB" w:rsidRPr="00DB21DB" w:rsidRDefault="003935EB" w:rsidP="003935E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Corporate governance</w:t>
      </w:r>
      <w:r w:rsidRPr="00DB21DB">
        <w:rPr>
          <w:rFonts w:ascii="Aptos style" w:eastAsia="Calibri" w:hAnsi="Aptos style" w:cs="Arial"/>
          <w:kern w:val="2"/>
          <w:lang w:val="en-ZA"/>
          <w14:ligatures w14:val="standardContextual"/>
        </w:rPr>
        <w:t xml:space="preserve"> is the system by which organizations are directed, controlled, and held accountable. Ethics-related requirements in corporate governance ensure transparency, accountability, and fairness in business operations.</w:t>
      </w:r>
    </w:p>
    <w:p w14:paraId="7614B08B" w14:textId="77777777" w:rsidR="003935EB" w:rsidRPr="00DB21DB" w:rsidRDefault="003935EB" w:rsidP="003935E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Key Requirements:</w:t>
      </w:r>
    </w:p>
    <w:p w14:paraId="12C5BCC2" w14:textId="77777777" w:rsidR="003935EB" w:rsidRPr="00DB21DB" w:rsidRDefault="003935EB" w:rsidP="003935EB">
      <w:pPr>
        <w:numPr>
          <w:ilvl w:val="0"/>
          <w:numId w:val="27"/>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Transparency:</w:t>
      </w:r>
      <w:r w:rsidRPr="00DB21DB">
        <w:rPr>
          <w:rFonts w:ascii="Aptos style" w:eastAsia="Calibri" w:hAnsi="Aptos style" w:cs="Arial"/>
          <w:kern w:val="2"/>
          <w:lang w:val="en-ZA"/>
          <w14:ligatures w14:val="standardContextual"/>
        </w:rPr>
        <w:t xml:space="preserve"> Businesses must report financial and operational information honestly and accurately. </w:t>
      </w:r>
    </w:p>
    <w:p w14:paraId="46E7267C" w14:textId="77777777" w:rsidR="003935EB" w:rsidRPr="00DB21DB" w:rsidRDefault="003935EB" w:rsidP="003935EB">
      <w:pPr>
        <w:numPr>
          <w:ilvl w:val="0"/>
          <w:numId w:val="27"/>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Accountability:</w:t>
      </w:r>
      <w:r w:rsidRPr="00DB21DB">
        <w:rPr>
          <w:rFonts w:ascii="Aptos style" w:eastAsia="Calibri" w:hAnsi="Aptos style" w:cs="Arial"/>
          <w:kern w:val="2"/>
          <w:lang w:val="en-ZA"/>
          <w14:ligatures w14:val="standardContextual"/>
        </w:rPr>
        <w:t xml:space="preserve"> Managers and directors are responsible for their decisions and actions. </w:t>
      </w:r>
    </w:p>
    <w:p w14:paraId="2CBC2BE1" w14:textId="77777777" w:rsidR="003935EB" w:rsidRPr="00DB21DB" w:rsidRDefault="003935EB" w:rsidP="003935EB">
      <w:pPr>
        <w:numPr>
          <w:ilvl w:val="0"/>
          <w:numId w:val="27"/>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Fair Treatment:</w:t>
      </w:r>
      <w:r w:rsidRPr="00DB21DB">
        <w:rPr>
          <w:rFonts w:ascii="Aptos style" w:eastAsia="Calibri" w:hAnsi="Aptos style" w:cs="Arial"/>
          <w:kern w:val="2"/>
          <w:lang w:val="en-ZA"/>
          <w14:ligatures w14:val="standardContextual"/>
        </w:rPr>
        <w:t xml:space="preserve"> Stakeholders, including employees, customers, suppliers, and communities, must be treated equitably. </w:t>
      </w:r>
    </w:p>
    <w:p w14:paraId="49EC1F7E" w14:textId="77777777" w:rsidR="003935EB" w:rsidRPr="00DB21DB" w:rsidRDefault="003935EB" w:rsidP="003935EB">
      <w:pPr>
        <w:numPr>
          <w:ilvl w:val="0"/>
          <w:numId w:val="27"/>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Compliance:</w:t>
      </w:r>
      <w:r w:rsidRPr="00DB21DB">
        <w:rPr>
          <w:rFonts w:ascii="Aptos style" w:eastAsia="Calibri" w:hAnsi="Aptos style" w:cs="Arial"/>
          <w:kern w:val="2"/>
          <w:lang w:val="en-ZA"/>
          <w14:ligatures w14:val="standardContextual"/>
        </w:rPr>
        <w:t xml:space="preserve"> Adherence to laws, regulations, and industry standards is mandatory. </w:t>
      </w:r>
    </w:p>
    <w:p w14:paraId="02810CEE" w14:textId="77777777" w:rsidR="003935EB" w:rsidRPr="00DB21DB" w:rsidRDefault="003935EB" w:rsidP="003935E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Effects on Business Values, Practices, and Procedures:</w:t>
      </w:r>
    </w:p>
    <w:p w14:paraId="2BD9A602" w14:textId="77777777" w:rsidR="003935EB" w:rsidRPr="00DB21DB" w:rsidRDefault="003935EB" w:rsidP="003935EB">
      <w:pPr>
        <w:numPr>
          <w:ilvl w:val="0"/>
          <w:numId w:val="28"/>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Values:</w:t>
      </w:r>
      <w:r w:rsidRPr="00DB21DB">
        <w:rPr>
          <w:rFonts w:ascii="Aptos style" w:eastAsia="Calibri" w:hAnsi="Aptos style" w:cs="Arial"/>
          <w:kern w:val="2"/>
          <w:lang w:val="en-ZA"/>
          <w14:ligatures w14:val="standardContextual"/>
        </w:rPr>
        <w:t xml:space="preserve"> Promotes integrity, responsibility, and ethical culture throughout the organization. </w:t>
      </w:r>
    </w:p>
    <w:p w14:paraId="57C26043" w14:textId="77777777" w:rsidR="003935EB" w:rsidRPr="00DB21DB" w:rsidRDefault="003935EB" w:rsidP="003935EB">
      <w:pPr>
        <w:numPr>
          <w:ilvl w:val="0"/>
          <w:numId w:val="28"/>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Practices:</w:t>
      </w:r>
      <w:r w:rsidRPr="00DB21DB">
        <w:rPr>
          <w:rFonts w:ascii="Aptos style" w:eastAsia="Calibri" w:hAnsi="Aptos style" w:cs="Arial"/>
          <w:kern w:val="2"/>
          <w:lang w:val="en-ZA"/>
          <w14:ligatures w14:val="standardContextual"/>
        </w:rPr>
        <w:t xml:space="preserve"> Encourages clear policies, fair labour practices, and environmental stewardship. </w:t>
      </w:r>
    </w:p>
    <w:p w14:paraId="56F3CA66" w14:textId="77777777" w:rsidR="003935EB" w:rsidRPr="00DB21DB" w:rsidRDefault="003935EB" w:rsidP="003935EB">
      <w:pPr>
        <w:numPr>
          <w:ilvl w:val="0"/>
          <w:numId w:val="28"/>
        </w:num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b/>
          <w:bCs/>
          <w:kern w:val="2"/>
          <w:lang w:val="en-ZA"/>
          <w14:ligatures w14:val="standardContextual"/>
        </w:rPr>
        <w:t>Procedures:</w:t>
      </w:r>
      <w:r w:rsidRPr="00DB21DB">
        <w:rPr>
          <w:rFonts w:ascii="Aptos style" w:eastAsia="Calibri" w:hAnsi="Aptos style" w:cs="Arial"/>
          <w:kern w:val="2"/>
          <w:lang w:val="en-ZA"/>
          <w14:ligatures w14:val="standardContextual"/>
        </w:rPr>
        <w:t xml:space="preserve"> Establishes reporting mechanisms, audit processes, and ethical decision-making frameworks.</w:t>
      </w:r>
    </w:p>
    <w:p w14:paraId="0F542A1C" w14:textId="233D0211" w:rsidR="008945C2" w:rsidRPr="008945C2" w:rsidRDefault="008945C2" w:rsidP="00862AF5">
      <w:pPr>
        <w:spacing w:after="160" w:line="259" w:lineRule="auto"/>
        <w:rPr>
          <w:rFonts w:ascii="Aptos style" w:eastAsia="Calibri" w:hAnsi="Aptos style" w:cs="Arial"/>
          <w:kern w:val="2"/>
          <w:lang w:val="en-ZA"/>
          <w14:ligatures w14:val="standardContextual"/>
        </w:rPr>
      </w:pPr>
    </w:p>
    <w:p w14:paraId="0F1889E9" w14:textId="6969CACF" w:rsidR="003935EB" w:rsidRPr="00862AF5" w:rsidRDefault="008945C2" w:rsidP="00862AF5">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8945C2">
        <w:rPr>
          <w:rFonts w:ascii="Aptos style" w:eastAsia="Calibri" w:hAnsi="Aptos style" w:cs="Arial"/>
          <w:b/>
          <w:bCs/>
          <w:kern w:val="2"/>
          <w:lang w:val="en-ZA"/>
          <w14:ligatures w14:val="standardContextual"/>
        </w:rPr>
        <w:t xml:space="preserve">KM-09-KT04 Legislative framework governing Mixed Crop and Livestock farming </w:t>
      </w:r>
      <w:r w:rsidRPr="008945C2">
        <w:rPr>
          <w:rFonts w:ascii="Aptos style" w:eastAsia="Calibri" w:hAnsi="Aptos style" w:cs="Arial"/>
          <w:b/>
          <w:bCs/>
          <w:kern w:val="2"/>
          <w:lang w:val="en-ZA"/>
          <w14:ligatures w14:val="standardContextual"/>
        </w:rPr>
        <w:tab/>
      </w:r>
    </w:p>
    <w:p w14:paraId="3B6F6CB6" w14:textId="77777777" w:rsidR="003935EB" w:rsidRDefault="003935EB" w:rsidP="003935EB">
      <w:pPr>
        <w:pStyle w:val="ListParagraph"/>
        <w:numPr>
          <w:ilvl w:val="0"/>
          <w:numId w:val="16"/>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IAC0405 Describe the legal framework for water resource management in agriculture </w:t>
      </w:r>
      <w:r w:rsidRPr="008945C2">
        <w:rPr>
          <w:rFonts w:ascii="Aptos style" w:eastAsia="Calibri" w:hAnsi="Aptos style" w:cs="Arial"/>
          <w:kern w:val="2"/>
          <w:lang w:val="en-ZA"/>
          <w14:ligatures w14:val="standardContextual"/>
        </w:rPr>
        <w:tab/>
      </w:r>
    </w:p>
    <w:p w14:paraId="3CAA5D61" w14:textId="77777777" w:rsidR="003935EB" w:rsidRDefault="003935EB" w:rsidP="003935EB">
      <w:pPr>
        <w:spacing w:after="160" w:line="360" w:lineRule="auto"/>
        <w:rPr>
          <w:rFonts w:ascii="Aptos style" w:eastAsia="Calibri" w:hAnsi="Aptos style" w:cs="Arial"/>
          <w:kern w:val="2"/>
          <w:lang w:val="en-ZA"/>
          <w14:ligatures w14:val="standardContextual"/>
        </w:rPr>
      </w:pPr>
    </w:p>
    <w:p w14:paraId="6ECD3537" w14:textId="77777777" w:rsidR="003935EB" w:rsidRPr="00EA0BA8" w:rsidRDefault="003935EB" w:rsidP="003935EB">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Water use in agriculture is governed by the </w:t>
      </w:r>
      <w:r w:rsidRPr="00EA0BA8">
        <w:rPr>
          <w:rFonts w:ascii="Aptos style" w:eastAsia="Calibri" w:hAnsi="Aptos style" w:cs="Arial"/>
          <w:b/>
          <w:bCs/>
          <w:kern w:val="2"/>
          <w:lang w:val="en-ZA"/>
          <w14:ligatures w14:val="standardContextual"/>
        </w:rPr>
        <w:t>National Water Act, 36 of 1998</w:t>
      </w:r>
      <w:r w:rsidRPr="00EA0BA8">
        <w:rPr>
          <w:rFonts w:ascii="Aptos style" w:eastAsia="Calibri" w:hAnsi="Aptos style" w:cs="Arial"/>
          <w:kern w:val="2"/>
          <w:lang w:val="en-ZA"/>
          <w14:ligatures w14:val="standardContextual"/>
        </w:rPr>
        <w:t>:</w:t>
      </w:r>
    </w:p>
    <w:p w14:paraId="517F7D29" w14:textId="77777777" w:rsidR="003935EB" w:rsidRPr="00EA0BA8" w:rsidRDefault="003935EB" w:rsidP="003935EB">
      <w:pPr>
        <w:numPr>
          <w:ilvl w:val="0"/>
          <w:numId w:val="33"/>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Water Allocation:</w:t>
      </w:r>
      <w:r w:rsidRPr="00EA0BA8">
        <w:rPr>
          <w:rFonts w:ascii="Aptos style" w:eastAsia="Calibri" w:hAnsi="Aptos style" w:cs="Arial"/>
          <w:kern w:val="2"/>
          <w:lang w:val="en-ZA"/>
          <w14:ligatures w14:val="standardContextual"/>
        </w:rPr>
        <w:t xml:space="preserve"> Farmers need licenses or permits for irrigation or large-scale water use. </w:t>
      </w:r>
    </w:p>
    <w:p w14:paraId="22F1633D" w14:textId="77777777" w:rsidR="003935EB" w:rsidRPr="00EA0BA8" w:rsidRDefault="003935EB" w:rsidP="003935EB">
      <w:pPr>
        <w:numPr>
          <w:ilvl w:val="0"/>
          <w:numId w:val="33"/>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Sustainable Use:</w:t>
      </w:r>
      <w:r w:rsidRPr="00EA0BA8">
        <w:rPr>
          <w:rFonts w:ascii="Aptos style" w:eastAsia="Calibri" w:hAnsi="Aptos style" w:cs="Arial"/>
          <w:kern w:val="2"/>
          <w:lang w:val="en-ZA"/>
          <w14:ligatures w14:val="standardContextual"/>
        </w:rPr>
        <w:t xml:space="preserve"> Encourages efficient water usage, including rainwater harvesting and drip irrigation. </w:t>
      </w:r>
    </w:p>
    <w:p w14:paraId="2178F0BB" w14:textId="77777777" w:rsidR="003935EB" w:rsidRPr="00EA0BA8" w:rsidRDefault="003935EB" w:rsidP="003935EB">
      <w:pPr>
        <w:numPr>
          <w:ilvl w:val="0"/>
          <w:numId w:val="33"/>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Pollution Prevention:</w:t>
      </w:r>
      <w:r w:rsidRPr="00EA0BA8">
        <w:rPr>
          <w:rFonts w:ascii="Aptos style" w:eastAsia="Calibri" w:hAnsi="Aptos style" w:cs="Arial"/>
          <w:kern w:val="2"/>
          <w:lang w:val="en-ZA"/>
          <w14:ligatures w14:val="standardContextual"/>
        </w:rPr>
        <w:t xml:space="preserve"> Protects water sources from contamination by chemicals, waste, or runoff. </w:t>
      </w:r>
    </w:p>
    <w:p w14:paraId="37B7FA0B" w14:textId="77777777" w:rsidR="003935EB" w:rsidRPr="00EA0BA8" w:rsidRDefault="003935EB" w:rsidP="003935EB">
      <w:pPr>
        <w:numPr>
          <w:ilvl w:val="0"/>
          <w:numId w:val="33"/>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Monitoring and Compliance:</w:t>
      </w:r>
      <w:r w:rsidRPr="00EA0BA8">
        <w:rPr>
          <w:rFonts w:ascii="Aptos style" w:eastAsia="Calibri" w:hAnsi="Aptos style" w:cs="Arial"/>
          <w:kern w:val="2"/>
          <w:lang w:val="en-ZA"/>
          <w14:ligatures w14:val="standardContextual"/>
        </w:rPr>
        <w:t xml:space="preserve"> Authorities oversee water use and enforce penalties for non-compliance.</w:t>
      </w:r>
    </w:p>
    <w:p w14:paraId="2800561C" w14:textId="77777777" w:rsidR="003935EB" w:rsidRPr="00EA0BA8" w:rsidRDefault="003935EB" w:rsidP="003935EB">
      <w:pPr>
        <w:spacing w:after="160" w:line="360" w:lineRule="auto"/>
        <w:rPr>
          <w:rFonts w:ascii="Aptos style" w:eastAsia="Calibri" w:hAnsi="Aptos style" w:cs="Arial"/>
          <w:kern w:val="2"/>
          <w:lang w:val="en-ZA"/>
          <w14:ligatures w14:val="standardContextual"/>
        </w:rPr>
      </w:pPr>
    </w:p>
    <w:p w14:paraId="2FF4290B" w14:textId="77777777" w:rsidR="003935EB" w:rsidRDefault="003935EB" w:rsidP="003935EB">
      <w:pPr>
        <w:pStyle w:val="ListParagraph"/>
        <w:numPr>
          <w:ilvl w:val="0"/>
          <w:numId w:val="16"/>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IAC0406 Explain how the Land Use Management Act 16 of 2013 governs land use planning and zoning for agricultural purposes. </w:t>
      </w:r>
      <w:r w:rsidRPr="008945C2">
        <w:rPr>
          <w:rFonts w:ascii="Aptos style" w:eastAsia="Calibri" w:hAnsi="Aptos style" w:cs="Arial"/>
          <w:kern w:val="2"/>
          <w:lang w:val="en-ZA"/>
          <w14:ligatures w14:val="standardContextual"/>
        </w:rPr>
        <w:tab/>
      </w:r>
    </w:p>
    <w:p w14:paraId="44D75FAA" w14:textId="77777777" w:rsidR="003935EB" w:rsidRDefault="003935EB" w:rsidP="003935EB">
      <w:pPr>
        <w:spacing w:after="160" w:line="360" w:lineRule="auto"/>
        <w:rPr>
          <w:rFonts w:ascii="Aptos style" w:eastAsia="Calibri" w:hAnsi="Aptos style" w:cs="Arial"/>
          <w:kern w:val="2"/>
          <w:lang w:val="en-ZA"/>
          <w14:ligatures w14:val="standardContextual"/>
        </w:rPr>
      </w:pPr>
    </w:p>
    <w:p w14:paraId="157DE057" w14:textId="77777777" w:rsidR="003935EB" w:rsidRPr="00EA0BA8" w:rsidRDefault="003935EB" w:rsidP="003935EB">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The </w:t>
      </w:r>
      <w:r w:rsidRPr="00EA0BA8">
        <w:rPr>
          <w:rFonts w:ascii="Aptos style" w:eastAsia="Calibri" w:hAnsi="Aptos style" w:cs="Arial"/>
          <w:b/>
          <w:bCs/>
          <w:kern w:val="2"/>
          <w:lang w:val="en-ZA"/>
          <w14:ligatures w14:val="standardContextual"/>
        </w:rPr>
        <w:t>Land Use Management Act 16 of 2013</w:t>
      </w:r>
      <w:r w:rsidRPr="00EA0BA8">
        <w:rPr>
          <w:rFonts w:ascii="Aptos style" w:eastAsia="Calibri" w:hAnsi="Aptos style" w:cs="Arial"/>
          <w:kern w:val="2"/>
          <w:lang w:val="en-ZA"/>
          <w14:ligatures w14:val="standardContextual"/>
        </w:rPr>
        <w:t xml:space="preserve"> governs land use planning and zoning to ensure orderly development:</w:t>
      </w:r>
    </w:p>
    <w:p w14:paraId="19142C72" w14:textId="77777777" w:rsidR="003935EB" w:rsidRPr="00EA0BA8" w:rsidRDefault="003935EB" w:rsidP="003935EB">
      <w:pPr>
        <w:numPr>
          <w:ilvl w:val="0"/>
          <w:numId w:val="34"/>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Zoning Regulations:</w:t>
      </w:r>
      <w:r w:rsidRPr="00EA0BA8">
        <w:rPr>
          <w:rFonts w:ascii="Aptos style" w:eastAsia="Calibri" w:hAnsi="Aptos style" w:cs="Arial"/>
          <w:kern w:val="2"/>
          <w:lang w:val="en-ZA"/>
          <w14:ligatures w14:val="standardContextual"/>
        </w:rPr>
        <w:t xml:space="preserve"> Defines which areas are designated for agricultural, residential, commercial, or industrial use. </w:t>
      </w:r>
    </w:p>
    <w:p w14:paraId="35F9C5CA" w14:textId="77777777" w:rsidR="003935EB" w:rsidRPr="00EA0BA8" w:rsidRDefault="003935EB" w:rsidP="003935EB">
      <w:pPr>
        <w:numPr>
          <w:ilvl w:val="0"/>
          <w:numId w:val="34"/>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Land Use Applications:</w:t>
      </w:r>
      <w:r w:rsidRPr="00EA0BA8">
        <w:rPr>
          <w:rFonts w:ascii="Aptos style" w:eastAsia="Calibri" w:hAnsi="Aptos style" w:cs="Arial"/>
          <w:kern w:val="2"/>
          <w:lang w:val="en-ZA"/>
          <w14:ligatures w14:val="standardContextual"/>
        </w:rPr>
        <w:t xml:space="preserve"> Farmers must obtain approval for land-use changes or new developments, such as building dams, infrastructure, or intensive farming operations. </w:t>
      </w:r>
    </w:p>
    <w:p w14:paraId="4A25AEF3" w14:textId="77777777" w:rsidR="003935EB" w:rsidRPr="00EA0BA8" w:rsidRDefault="003935EB" w:rsidP="003935EB">
      <w:pPr>
        <w:numPr>
          <w:ilvl w:val="0"/>
          <w:numId w:val="34"/>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lastRenderedPageBreak/>
        <w:t>Sustainable Land Management:</w:t>
      </w:r>
      <w:r w:rsidRPr="00EA0BA8">
        <w:rPr>
          <w:rFonts w:ascii="Aptos style" w:eastAsia="Calibri" w:hAnsi="Aptos style" w:cs="Arial"/>
          <w:kern w:val="2"/>
          <w:lang w:val="en-ZA"/>
          <w14:ligatures w14:val="standardContextual"/>
        </w:rPr>
        <w:t xml:space="preserve"> Ensures that land development does not compromise environmental sustainability or agricultural potential.</w:t>
      </w:r>
    </w:p>
    <w:p w14:paraId="22B56E94" w14:textId="77777777" w:rsidR="003935EB" w:rsidRPr="00EA0BA8" w:rsidRDefault="003935EB" w:rsidP="003935EB">
      <w:pPr>
        <w:spacing w:after="160" w:line="360" w:lineRule="auto"/>
        <w:rPr>
          <w:rFonts w:ascii="Aptos style" w:eastAsia="Calibri" w:hAnsi="Aptos style" w:cs="Arial"/>
          <w:kern w:val="2"/>
          <w:lang w:val="en-ZA"/>
          <w14:ligatures w14:val="standardContextual"/>
        </w:rPr>
      </w:pPr>
    </w:p>
    <w:p w14:paraId="255FF67D" w14:textId="77777777" w:rsidR="003935EB" w:rsidRDefault="003935EB" w:rsidP="003935EB">
      <w:pPr>
        <w:pStyle w:val="ListParagraph"/>
        <w:numPr>
          <w:ilvl w:val="0"/>
          <w:numId w:val="16"/>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IAC0407 Explain the process of lodging a land claim and the legal requirements </w:t>
      </w:r>
      <w:r w:rsidRPr="008945C2">
        <w:rPr>
          <w:rFonts w:ascii="Aptos style" w:eastAsia="Calibri" w:hAnsi="Aptos style" w:cs="Arial"/>
          <w:kern w:val="2"/>
          <w:lang w:val="en-ZA"/>
          <w14:ligatures w14:val="standardContextual"/>
        </w:rPr>
        <w:tab/>
      </w:r>
    </w:p>
    <w:p w14:paraId="6D7FE144" w14:textId="77777777" w:rsidR="003935EB" w:rsidRDefault="003935EB" w:rsidP="003935EB">
      <w:pPr>
        <w:spacing w:after="160" w:line="360" w:lineRule="auto"/>
        <w:rPr>
          <w:rFonts w:ascii="Aptos style" w:eastAsia="Calibri" w:hAnsi="Aptos style" w:cs="Arial"/>
          <w:kern w:val="2"/>
          <w:lang w:val="en-ZA"/>
          <w14:ligatures w14:val="standardContextual"/>
        </w:rPr>
      </w:pPr>
    </w:p>
    <w:p w14:paraId="5DF1CEF5" w14:textId="77777777" w:rsidR="003935EB" w:rsidRPr="00EA0BA8" w:rsidRDefault="003935EB" w:rsidP="003935EB">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Land claims in South Africa are governed by the </w:t>
      </w:r>
      <w:r w:rsidRPr="00EA0BA8">
        <w:rPr>
          <w:rFonts w:ascii="Aptos style" w:eastAsia="Calibri" w:hAnsi="Aptos style" w:cs="Arial"/>
          <w:b/>
          <w:bCs/>
          <w:kern w:val="2"/>
          <w:lang w:val="en-ZA"/>
          <w14:ligatures w14:val="standardContextual"/>
        </w:rPr>
        <w:t>Restitution of Land Rights Act, 22 of 1994</w:t>
      </w:r>
      <w:r w:rsidRPr="00EA0BA8">
        <w:rPr>
          <w:rFonts w:ascii="Aptos style" w:eastAsia="Calibri" w:hAnsi="Aptos style" w:cs="Arial"/>
          <w:kern w:val="2"/>
          <w:lang w:val="en-ZA"/>
          <w14:ligatures w14:val="standardContextual"/>
        </w:rPr>
        <w:t>:</w:t>
      </w:r>
    </w:p>
    <w:p w14:paraId="209D8484" w14:textId="77777777" w:rsidR="003935EB" w:rsidRPr="00EA0BA8" w:rsidRDefault="003935EB" w:rsidP="003935EB">
      <w:pPr>
        <w:numPr>
          <w:ilvl w:val="0"/>
          <w:numId w:val="35"/>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Eligibility:</w:t>
      </w:r>
      <w:r w:rsidRPr="00EA0BA8">
        <w:rPr>
          <w:rFonts w:ascii="Aptos style" w:eastAsia="Calibri" w:hAnsi="Aptos style" w:cs="Arial"/>
          <w:kern w:val="2"/>
          <w:lang w:val="en-ZA"/>
          <w14:ligatures w14:val="standardContextual"/>
        </w:rPr>
        <w:t xml:space="preserve"> Individuals or communities dispossessed of land after 1913 due to racially discriminatory laws can lodge claims. </w:t>
      </w:r>
    </w:p>
    <w:p w14:paraId="55F18AED" w14:textId="77777777" w:rsidR="003935EB" w:rsidRPr="00EA0BA8" w:rsidRDefault="003935EB" w:rsidP="003935EB">
      <w:pPr>
        <w:numPr>
          <w:ilvl w:val="0"/>
          <w:numId w:val="35"/>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Lodging a Claim:</w:t>
      </w:r>
      <w:r w:rsidRPr="00EA0BA8">
        <w:rPr>
          <w:rFonts w:ascii="Aptos style" w:eastAsia="Calibri" w:hAnsi="Aptos style" w:cs="Arial"/>
          <w:kern w:val="2"/>
          <w:lang w:val="en-ZA"/>
          <w14:ligatures w14:val="standardContextual"/>
        </w:rPr>
        <w:t xml:space="preserve"> Submit a claim to the Department of Agriculture, Land Reform and Rural Development, providing proof of dispossession. </w:t>
      </w:r>
    </w:p>
    <w:p w14:paraId="2E6B912C" w14:textId="77777777" w:rsidR="003935EB" w:rsidRPr="00EA0BA8" w:rsidRDefault="003935EB" w:rsidP="003935EB">
      <w:pPr>
        <w:numPr>
          <w:ilvl w:val="0"/>
          <w:numId w:val="35"/>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Verification:</w:t>
      </w:r>
      <w:r w:rsidRPr="00EA0BA8">
        <w:rPr>
          <w:rFonts w:ascii="Aptos style" w:eastAsia="Calibri" w:hAnsi="Aptos style" w:cs="Arial"/>
          <w:kern w:val="2"/>
          <w:lang w:val="en-ZA"/>
          <w14:ligatures w14:val="standardContextual"/>
        </w:rPr>
        <w:t xml:space="preserve"> Authorities investigate historical ownership and the legitimacy of claims. </w:t>
      </w:r>
    </w:p>
    <w:p w14:paraId="6FAD0E1D" w14:textId="77777777" w:rsidR="003935EB" w:rsidRPr="00EA0BA8" w:rsidRDefault="003935EB" w:rsidP="003935EB">
      <w:pPr>
        <w:numPr>
          <w:ilvl w:val="0"/>
          <w:numId w:val="35"/>
        </w:num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b/>
          <w:bCs/>
          <w:kern w:val="2"/>
          <w:lang w:val="en-ZA"/>
          <w14:ligatures w14:val="standardContextual"/>
        </w:rPr>
        <w:t>Resolution:</w:t>
      </w:r>
      <w:r w:rsidRPr="00EA0BA8">
        <w:rPr>
          <w:rFonts w:ascii="Aptos style" w:eastAsia="Calibri" w:hAnsi="Aptos style" w:cs="Arial"/>
          <w:kern w:val="2"/>
          <w:lang w:val="en-ZA"/>
          <w14:ligatures w14:val="standardContextual"/>
        </w:rPr>
        <w:t xml:space="preserve"> Claimants may receive restitution in the form of land, financial compensation, or a combination.</w:t>
      </w:r>
    </w:p>
    <w:p w14:paraId="7D7BA77E" w14:textId="7839AA52" w:rsidR="00207CAE" w:rsidRPr="00BE0808" w:rsidRDefault="00207CAE" w:rsidP="003935EB">
      <w:pPr>
        <w:spacing w:after="160" w:line="360" w:lineRule="auto"/>
        <w:rPr>
          <w:rFonts w:ascii="Aptos style" w:hAnsi="Aptos style" w:cs="Arial"/>
        </w:rPr>
      </w:pPr>
    </w:p>
    <w:sectPr w:rsidR="00207CAE" w:rsidRPr="00BE0808" w:rsidSect="00F74F5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967BD" w14:textId="77777777" w:rsidR="00AE4028" w:rsidRDefault="00AE4028" w:rsidP="00447F5D">
      <w:r>
        <w:separator/>
      </w:r>
    </w:p>
  </w:endnote>
  <w:endnote w:type="continuationSeparator" w:id="0">
    <w:p w14:paraId="66C6D5F1" w14:textId="77777777" w:rsidR="00AE4028" w:rsidRDefault="00AE4028" w:rsidP="0044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242167602"/>
      <w:docPartObj>
        <w:docPartGallery w:val="Page Numbers (Bottom of Page)"/>
        <w:docPartUnique/>
      </w:docPartObj>
    </w:sdtPr>
    <w:sdtEndPr/>
    <w:sdtContent>
      <w:sdt>
        <w:sdtPr>
          <w:rPr>
            <w:rFonts w:ascii="Arial" w:hAnsi="Arial" w:cs="Arial"/>
            <w:sz w:val="22"/>
            <w:szCs w:val="22"/>
          </w:rPr>
          <w:id w:val="1728636285"/>
          <w:docPartObj>
            <w:docPartGallery w:val="Page Numbers (Top of Page)"/>
            <w:docPartUnique/>
          </w:docPartObj>
        </w:sdtPr>
        <w:sdtEndPr/>
        <w:sdtContent>
          <w:p w14:paraId="121490E2" w14:textId="7B07E3F3" w:rsidR="00204B14" w:rsidRPr="00204B14" w:rsidRDefault="00204B14">
            <w:pPr>
              <w:pStyle w:val="Footer"/>
              <w:jc w:val="center"/>
              <w:rPr>
                <w:rFonts w:ascii="Arial" w:hAnsi="Arial" w:cs="Arial"/>
                <w:sz w:val="22"/>
                <w:szCs w:val="22"/>
              </w:rPr>
            </w:pPr>
            <w:r w:rsidRPr="00204B14">
              <w:rPr>
                <w:rFonts w:ascii="Arial" w:hAnsi="Arial" w:cs="Arial"/>
                <w:sz w:val="22"/>
                <w:szCs w:val="22"/>
              </w:rPr>
              <w:t xml:space="preserve">Page </w:t>
            </w:r>
            <w:r w:rsidRPr="00204B14">
              <w:rPr>
                <w:rFonts w:ascii="Arial" w:hAnsi="Arial" w:cs="Arial"/>
                <w:b/>
                <w:bCs/>
                <w:sz w:val="22"/>
                <w:szCs w:val="22"/>
              </w:rPr>
              <w:fldChar w:fldCharType="begin"/>
            </w:r>
            <w:r w:rsidRPr="00204B14">
              <w:rPr>
                <w:rFonts w:ascii="Arial" w:hAnsi="Arial" w:cs="Arial"/>
                <w:b/>
                <w:bCs/>
                <w:sz w:val="22"/>
                <w:szCs w:val="22"/>
              </w:rPr>
              <w:instrText xml:space="preserve"> PAGE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r w:rsidRPr="00204B14">
              <w:rPr>
                <w:rFonts w:ascii="Arial" w:hAnsi="Arial" w:cs="Arial"/>
                <w:sz w:val="22"/>
                <w:szCs w:val="22"/>
              </w:rPr>
              <w:t xml:space="preserve"> of </w:t>
            </w:r>
            <w:r w:rsidRPr="00204B14">
              <w:rPr>
                <w:rFonts w:ascii="Arial" w:hAnsi="Arial" w:cs="Arial"/>
                <w:b/>
                <w:bCs/>
                <w:sz w:val="22"/>
                <w:szCs w:val="22"/>
              </w:rPr>
              <w:fldChar w:fldCharType="begin"/>
            </w:r>
            <w:r w:rsidRPr="00204B14">
              <w:rPr>
                <w:rFonts w:ascii="Arial" w:hAnsi="Arial" w:cs="Arial"/>
                <w:b/>
                <w:bCs/>
                <w:sz w:val="22"/>
                <w:szCs w:val="22"/>
              </w:rPr>
              <w:instrText xml:space="preserve"> NUMPAGES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E4EE8E" w14:textId="77777777" w:rsidR="00AE4028" w:rsidRDefault="00AE4028" w:rsidP="00447F5D">
      <w:r>
        <w:separator/>
      </w:r>
    </w:p>
  </w:footnote>
  <w:footnote w:type="continuationSeparator" w:id="0">
    <w:p w14:paraId="33087271" w14:textId="77777777" w:rsidR="00AE4028" w:rsidRDefault="00AE4028" w:rsidP="00447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14584"/>
    <w:multiLevelType w:val="hybridMultilevel"/>
    <w:tmpl w:val="5100DDC8"/>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29A753C"/>
    <w:multiLevelType w:val="multilevel"/>
    <w:tmpl w:val="9844F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3042B6"/>
    <w:multiLevelType w:val="multilevel"/>
    <w:tmpl w:val="F69EC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9102A1"/>
    <w:multiLevelType w:val="hybridMultilevel"/>
    <w:tmpl w:val="F6A832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2BF6488"/>
    <w:multiLevelType w:val="multilevel"/>
    <w:tmpl w:val="0E0E9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7A2B07"/>
    <w:multiLevelType w:val="multilevel"/>
    <w:tmpl w:val="C7441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862D67"/>
    <w:multiLevelType w:val="hybridMultilevel"/>
    <w:tmpl w:val="0FAC8F9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4FC0A75"/>
    <w:multiLevelType w:val="hybridMultilevel"/>
    <w:tmpl w:val="B8144E5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89B054F"/>
    <w:multiLevelType w:val="hybridMultilevel"/>
    <w:tmpl w:val="93BAD5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90A12AD"/>
    <w:multiLevelType w:val="hybridMultilevel"/>
    <w:tmpl w:val="260AAC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01B373B"/>
    <w:multiLevelType w:val="multilevel"/>
    <w:tmpl w:val="30720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303589"/>
    <w:multiLevelType w:val="hybridMultilevel"/>
    <w:tmpl w:val="1984562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31BC3292"/>
    <w:multiLevelType w:val="multilevel"/>
    <w:tmpl w:val="9A46E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665E55"/>
    <w:multiLevelType w:val="hybridMultilevel"/>
    <w:tmpl w:val="3CD4E1C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D081A7F"/>
    <w:multiLevelType w:val="multilevel"/>
    <w:tmpl w:val="73AE7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FD4166"/>
    <w:multiLevelType w:val="multilevel"/>
    <w:tmpl w:val="34285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643D18"/>
    <w:multiLevelType w:val="multilevel"/>
    <w:tmpl w:val="E49027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6C7F9A"/>
    <w:multiLevelType w:val="hybridMultilevel"/>
    <w:tmpl w:val="2EF029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2F903AC"/>
    <w:multiLevelType w:val="hybridMultilevel"/>
    <w:tmpl w:val="068205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8843B37"/>
    <w:multiLevelType w:val="hybridMultilevel"/>
    <w:tmpl w:val="FA9E00C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4AA60323"/>
    <w:multiLevelType w:val="multilevel"/>
    <w:tmpl w:val="0FBA9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5C3F6B"/>
    <w:multiLevelType w:val="hybridMultilevel"/>
    <w:tmpl w:val="5D1A48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59C06A51"/>
    <w:multiLevelType w:val="hybridMultilevel"/>
    <w:tmpl w:val="059ECF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FA0465C"/>
    <w:multiLevelType w:val="hybridMultilevel"/>
    <w:tmpl w:val="F274D2EA"/>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59C7096"/>
    <w:multiLevelType w:val="multilevel"/>
    <w:tmpl w:val="ED58E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295BD9"/>
    <w:multiLevelType w:val="multilevel"/>
    <w:tmpl w:val="CD5CD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616A91"/>
    <w:multiLevelType w:val="multilevel"/>
    <w:tmpl w:val="17683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6C4E4A"/>
    <w:multiLevelType w:val="multilevel"/>
    <w:tmpl w:val="7C4AA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CA575A"/>
    <w:multiLevelType w:val="hybridMultilevel"/>
    <w:tmpl w:val="B5389C90"/>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FDA4DF0"/>
    <w:multiLevelType w:val="multilevel"/>
    <w:tmpl w:val="50043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1F24B1"/>
    <w:multiLevelType w:val="multilevel"/>
    <w:tmpl w:val="AD3A0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787371"/>
    <w:multiLevelType w:val="multilevel"/>
    <w:tmpl w:val="F2CAC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131F52"/>
    <w:multiLevelType w:val="multilevel"/>
    <w:tmpl w:val="83C24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AB47F4"/>
    <w:multiLevelType w:val="multilevel"/>
    <w:tmpl w:val="2B629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D575336"/>
    <w:multiLevelType w:val="hybridMultilevel"/>
    <w:tmpl w:val="FFA8587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8"/>
  </w:num>
  <w:num w:numId="2">
    <w:abstractNumId w:val="8"/>
  </w:num>
  <w:num w:numId="3">
    <w:abstractNumId w:val="21"/>
  </w:num>
  <w:num w:numId="4">
    <w:abstractNumId w:val="22"/>
  </w:num>
  <w:num w:numId="5">
    <w:abstractNumId w:val="3"/>
  </w:num>
  <w:num w:numId="6">
    <w:abstractNumId w:val="17"/>
  </w:num>
  <w:num w:numId="7">
    <w:abstractNumId w:val="9"/>
  </w:num>
  <w:num w:numId="8">
    <w:abstractNumId w:val="19"/>
  </w:num>
  <w:num w:numId="9">
    <w:abstractNumId w:val="0"/>
  </w:num>
  <w:num w:numId="10">
    <w:abstractNumId w:val="6"/>
  </w:num>
  <w:num w:numId="11">
    <w:abstractNumId w:val="28"/>
  </w:num>
  <w:num w:numId="12">
    <w:abstractNumId w:val="13"/>
  </w:num>
  <w:num w:numId="13">
    <w:abstractNumId w:val="23"/>
  </w:num>
  <w:num w:numId="14">
    <w:abstractNumId w:val="34"/>
  </w:num>
  <w:num w:numId="15">
    <w:abstractNumId w:val="7"/>
  </w:num>
  <w:num w:numId="16">
    <w:abstractNumId w:val="11"/>
  </w:num>
  <w:num w:numId="17">
    <w:abstractNumId w:val="4"/>
  </w:num>
  <w:num w:numId="18">
    <w:abstractNumId w:val="16"/>
  </w:num>
  <w:num w:numId="19">
    <w:abstractNumId w:val="29"/>
  </w:num>
  <w:num w:numId="20">
    <w:abstractNumId w:val="24"/>
  </w:num>
  <w:num w:numId="21">
    <w:abstractNumId w:val="30"/>
  </w:num>
  <w:num w:numId="22">
    <w:abstractNumId w:val="12"/>
  </w:num>
  <w:num w:numId="23">
    <w:abstractNumId w:val="26"/>
  </w:num>
  <w:num w:numId="24">
    <w:abstractNumId w:val="31"/>
  </w:num>
  <w:num w:numId="25">
    <w:abstractNumId w:val="32"/>
  </w:num>
  <w:num w:numId="26">
    <w:abstractNumId w:val="15"/>
  </w:num>
  <w:num w:numId="27">
    <w:abstractNumId w:val="20"/>
  </w:num>
  <w:num w:numId="28">
    <w:abstractNumId w:val="14"/>
  </w:num>
  <w:num w:numId="29">
    <w:abstractNumId w:val="5"/>
  </w:num>
  <w:num w:numId="30">
    <w:abstractNumId w:val="27"/>
  </w:num>
  <w:num w:numId="31">
    <w:abstractNumId w:val="10"/>
  </w:num>
  <w:num w:numId="32">
    <w:abstractNumId w:val="25"/>
  </w:num>
  <w:num w:numId="33">
    <w:abstractNumId w:val="33"/>
  </w:num>
  <w:num w:numId="34">
    <w:abstractNumId w:val="2"/>
  </w:num>
  <w:num w:numId="3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BF3"/>
    <w:rsid w:val="00010BF3"/>
    <w:rsid w:val="000151C0"/>
    <w:rsid w:val="00023A9E"/>
    <w:rsid w:val="00081704"/>
    <w:rsid w:val="000862CE"/>
    <w:rsid w:val="000A762F"/>
    <w:rsid w:val="000B17A7"/>
    <w:rsid w:val="000B7449"/>
    <w:rsid w:val="000C1E26"/>
    <w:rsid w:val="000C3292"/>
    <w:rsid w:val="000F2A79"/>
    <w:rsid w:val="00101D41"/>
    <w:rsid w:val="00127256"/>
    <w:rsid w:val="0013245D"/>
    <w:rsid w:val="00134A8E"/>
    <w:rsid w:val="00146FF4"/>
    <w:rsid w:val="00162FD9"/>
    <w:rsid w:val="00163888"/>
    <w:rsid w:val="001900A1"/>
    <w:rsid w:val="0019283D"/>
    <w:rsid w:val="00196E67"/>
    <w:rsid w:val="001A25C2"/>
    <w:rsid w:val="001B67C2"/>
    <w:rsid w:val="001D4191"/>
    <w:rsid w:val="001F728C"/>
    <w:rsid w:val="001F78A0"/>
    <w:rsid w:val="00204B14"/>
    <w:rsid w:val="00207CAE"/>
    <w:rsid w:val="00216D54"/>
    <w:rsid w:val="00237894"/>
    <w:rsid w:val="0024128D"/>
    <w:rsid w:val="00275B16"/>
    <w:rsid w:val="002773C7"/>
    <w:rsid w:val="002A1768"/>
    <w:rsid w:val="002A323B"/>
    <w:rsid w:val="002C0FF1"/>
    <w:rsid w:val="002C1405"/>
    <w:rsid w:val="002C3EA6"/>
    <w:rsid w:val="002F7A0A"/>
    <w:rsid w:val="00315F29"/>
    <w:rsid w:val="00331314"/>
    <w:rsid w:val="003328B2"/>
    <w:rsid w:val="00337B7E"/>
    <w:rsid w:val="00337D50"/>
    <w:rsid w:val="003539A5"/>
    <w:rsid w:val="003935EB"/>
    <w:rsid w:val="003C7035"/>
    <w:rsid w:val="003C73DC"/>
    <w:rsid w:val="003F2013"/>
    <w:rsid w:val="0041650D"/>
    <w:rsid w:val="00447F5D"/>
    <w:rsid w:val="00476365"/>
    <w:rsid w:val="00483391"/>
    <w:rsid w:val="00485104"/>
    <w:rsid w:val="004B2738"/>
    <w:rsid w:val="004B4B82"/>
    <w:rsid w:val="004E5E32"/>
    <w:rsid w:val="00501A09"/>
    <w:rsid w:val="00501E5F"/>
    <w:rsid w:val="005842D5"/>
    <w:rsid w:val="00591C36"/>
    <w:rsid w:val="005D5504"/>
    <w:rsid w:val="005F5EC4"/>
    <w:rsid w:val="005F6233"/>
    <w:rsid w:val="0063086F"/>
    <w:rsid w:val="00671615"/>
    <w:rsid w:val="0067797D"/>
    <w:rsid w:val="00681314"/>
    <w:rsid w:val="00684044"/>
    <w:rsid w:val="0068605D"/>
    <w:rsid w:val="00690AB5"/>
    <w:rsid w:val="006A67C9"/>
    <w:rsid w:val="006C0691"/>
    <w:rsid w:val="006D7F40"/>
    <w:rsid w:val="006E3BFA"/>
    <w:rsid w:val="006F402B"/>
    <w:rsid w:val="00700D79"/>
    <w:rsid w:val="00704423"/>
    <w:rsid w:val="007062AA"/>
    <w:rsid w:val="00716B96"/>
    <w:rsid w:val="0071717A"/>
    <w:rsid w:val="00720EBA"/>
    <w:rsid w:val="00780B37"/>
    <w:rsid w:val="00782C58"/>
    <w:rsid w:val="00794226"/>
    <w:rsid w:val="007B75EE"/>
    <w:rsid w:val="007D1426"/>
    <w:rsid w:val="008006A3"/>
    <w:rsid w:val="00802762"/>
    <w:rsid w:val="00806031"/>
    <w:rsid w:val="008346B8"/>
    <w:rsid w:val="00845EDD"/>
    <w:rsid w:val="00862AF5"/>
    <w:rsid w:val="008712BA"/>
    <w:rsid w:val="00882096"/>
    <w:rsid w:val="008945C2"/>
    <w:rsid w:val="008A2CD4"/>
    <w:rsid w:val="008A5BCB"/>
    <w:rsid w:val="008A718F"/>
    <w:rsid w:val="008C0D42"/>
    <w:rsid w:val="008E214E"/>
    <w:rsid w:val="008E72CE"/>
    <w:rsid w:val="00900630"/>
    <w:rsid w:val="00905865"/>
    <w:rsid w:val="0090780D"/>
    <w:rsid w:val="00931689"/>
    <w:rsid w:val="009338D5"/>
    <w:rsid w:val="00946CD4"/>
    <w:rsid w:val="00947DBE"/>
    <w:rsid w:val="0095066D"/>
    <w:rsid w:val="00963872"/>
    <w:rsid w:val="00965621"/>
    <w:rsid w:val="00971252"/>
    <w:rsid w:val="009815EE"/>
    <w:rsid w:val="00994C19"/>
    <w:rsid w:val="00995604"/>
    <w:rsid w:val="009B42A5"/>
    <w:rsid w:val="009D5CB8"/>
    <w:rsid w:val="00A2055B"/>
    <w:rsid w:val="00A20D03"/>
    <w:rsid w:val="00A402DF"/>
    <w:rsid w:val="00AB03C2"/>
    <w:rsid w:val="00AE4028"/>
    <w:rsid w:val="00B0590B"/>
    <w:rsid w:val="00B063C1"/>
    <w:rsid w:val="00B369A1"/>
    <w:rsid w:val="00B41F9E"/>
    <w:rsid w:val="00B449E1"/>
    <w:rsid w:val="00B5622A"/>
    <w:rsid w:val="00B70AF8"/>
    <w:rsid w:val="00B72C69"/>
    <w:rsid w:val="00BB1E76"/>
    <w:rsid w:val="00BC3713"/>
    <w:rsid w:val="00BD6073"/>
    <w:rsid w:val="00BE0800"/>
    <w:rsid w:val="00BE0808"/>
    <w:rsid w:val="00C155EB"/>
    <w:rsid w:val="00C16ACC"/>
    <w:rsid w:val="00C334FB"/>
    <w:rsid w:val="00C65684"/>
    <w:rsid w:val="00C67157"/>
    <w:rsid w:val="00CA03C5"/>
    <w:rsid w:val="00CB0C16"/>
    <w:rsid w:val="00CC02D7"/>
    <w:rsid w:val="00CC26FC"/>
    <w:rsid w:val="00D04771"/>
    <w:rsid w:val="00D627A6"/>
    <w:rsid w:val="00D8410D"/>
    <w:rsid w:val="00D95044"/>
    <w:rsid w:val="00DA334F"/>
    <w:rsid w:val="00DE45EA"/>
    <w:rsid w:val="00E37D8D"/>
    <w:rsid w:val="00E418C7"/>
    <w:rsid w:val="00E54270"/>
    <w:rsid w:val="00E60DF4"/>
    <w:rsid w:val="00E720F3"/>
    <w:rsid w:val="00E90CDF"/>
    <w:rsid w:val="00EA195B"/>
    <w:rsid w:val="00EA31B2"/>
    <w:rsid w:val="00EC3BAC"/>
    <w:rsid w:val="00EF12B3"/>
    <w:rsid w:val="00F201E0"/>
    <w:rsid w:val="00F27346"/>
    <w:rsid w:val="00F52450"/>
    <w:rsid w:val="00F6159B"/>
    <w:rsid w:val="00F74F59"/>
    <w:rsid w:val="00F960C4"/>
    <w:rsid w:val="00FA2E36"/>
    <w:rsid w:val="00FA5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D86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945C2"/>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68605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FA571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A571F"/>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8E214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7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F5D"/>
    <w:pPr>
      <w:tabs>
        <w:tab w:val="center" w:pos="4680"/>
        <w:tab w:val="right" w:pos="9360"/>
      </w:tabs>
    </w:pPr>
  </w:style>
  <w:style w:type="character" w:customStyle="1" w:styleId="HeaderChar">
    <w:name w:val="Header Char"/>
    <w:basedOn w:val="DefaultParagraphFont"/>
    <w:link w:val="Header"/>
    <w:uiPriority w:val="99"/>
    <w:rsid w:val="00447F5D"/>
  </w:style>
  <w:style w:type="paragraph" w:styleId="Footer">
    <w:name w:val="footer"/>
    <w:basedOn w:val="Normal"/>
    <w:link w:val="FooterChar"/>
    <w:uiPriority w:val="99"/>
    <w:unhideWhenUsed/>
    <w:rsid w:val="00447F5D"/>
    <w:pPr>
      <w:tabs>
        <w:tab w:val="center" w:pos="4680"/>
        <w:tab w:val="right" w:pos="9360"/>
      </w:tabs>
    </w:pPr>
  </w:style>
  <w:style w:type="character" w:customStyle="1" w:styleId="FooterChar">
    <w:name w:val="Footer Char"/>
    <w:basedOn w:val="DefaultParagraphFont"/>
    <w:link w:val="Footer"/>
    <w:uiPriority w:val="99"/>
    <w:rsid w:val="00447F5D"/>
  </w:style>
  <w:style w:type="paragraph" w:styleId="ListParagraph">
    <w:name w:val="List Paragraph"/>
    <w:basedOn w:val="Normal"/>
    <w:uiPriority w:val="34"/>
    <w:qFormat/>
    <w:rsid w:val="00476365"/>
    <w:pPr>
      <w:ind w:left="720"/>
      <w:contextualSpacing/>
    </w:pPr>
  </w:style>
  <w:style w:type="paragraph" w:customStyle="1" w:styleId="Default">
    <w:name w:val="Default"/>
    <w:rsid w:val="001900A1"/>
    <w:pPr>
      <w:autoSpaceDE w:val="0"/>
      <w:autoSpaceDN w:val="0"/>
      <w:adjustRightInd w:val="0"/>
      <w:spacing w:after="0" w:line="240" w:lineRule="auto"/>
    </w:pPr>
    <w:rPr>
      <w:rFonts w:ascii="Arial" w:hAnsi="Arial" w:cs="Arial"/>
      <w:color w:val="000000"/>
      <w:sz w:val="24"/>
      <w:szCs w:val="24"/>
      <w:lang w:val="en-ZA"/>
    </w:rPr>
  </w:style>
  <w:style w:type="paragraph" w:styleId="NormalWeb">
    <w:name w:val="Normal (Web)"/>
    <w:basedOn w:val="Normal"/>
    <w:uiPriority w:val="99"/>
    <w:unhideWhenUsed/>
    <w:rsid w:val="00780B37"/>
    <w:pPr>
      <w:spacing w:before="100" w:beforeAutospacing="1" w:after="100" w:afterAutospacing="1"/>
    </w:pPr>
  </w:style>
  <w:style w:type="character" w:customStyle="1" w:styleId="Heading1Char">
    <w:name w:val="Heading 1 Char"/>
    <w:basedOn w:val="DefaultParagraphFont"/>
    <w:link w:val="Heading1"/>
    <w:uiPriority w:val="9"/>
    <w:rsid w:val="0068605D"/>
    <w:rPr>
      <w:rFonts w:ascii="Times New Roman" w:hAnsi="Times New Roman" w:cs="Times New Roman"/>
      <w:b/>
      <w:bCs/>
      <w:kern w:val="36"/>
      <w:sz w:val="48"/>
      <w:szCs w:val="48"/>
    </w:rPr>
  </w:style>
  <w:style w:type="character" w:styleId="Hyperlink">
    <w:name w:val="Hyperlink"/>
    <w:basedOn w:val="DefaultParagraphFont"/>
    <w:uiPriority w:val="99"/>
    <w:unhideWhenUsed/>
    <w:rsid w:val="0068605D"/>
    <w:rPr>
      <w:color w:val="0000FF"/>
      <w:u w:val="single"/>
    </w:rPr>
  </w:style>
  <w:style w:type="character" w:customStyle="1" w:styleId="date-display-single">
    <w:name w:val="date-display-single"/>
    <w:basedOn w:val="DefaultParagraphFont"/>
    <w:rsid w:val="0068605D"/>
  </w:style>
  <w:style w:type="character" w:styleId="Strong">
    <w:name w:val="Strong"/>
    <w:basedOn w:val="DefaultParagraphFont"/>
    <w:uiPriority w:val="22"/>
    <w:qFormat/>
    <w:rsid w:val="0068605D"/>
    <w:rPr>
      <w:b/>
      <w:bCs/>
    </w:rPr>
  </w:style>
  <w:style w:type="character" w:styleId="Emphasis">
    <w:name w:val="Emphasis"/>
    <w:basedOn w:val="DefaultParagraphFont"/>
    <w:uiPriority w:val="20"/>
    <w:qFormat/>
    <w:rsid w:val="00946CD4"/>
    <w:rPr>
      <w:i/>
      <w:iCs/>
    </w:rPr>
  </w:style>
  <w:style w:type="character" w:customStyle="1" w:styleId="Heading2Char">
    <w:name w:val="Heading 2 Char"/>
    <w:basedOn w:val="DefaultParagraphFont"/>
    <w:link w:val="Heading2"/>
    <w:uiPriority w:val="9"/>
    <w:rsid w:val="00FA571F"/>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FA571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8E214E"/>
    <w:rPr>
      <w:rFonts w:asciiTheme="majorHAnsi" w:eastAsiaTheme="majorEastAsia" w:hAnsiTheme="majorHAnsi" w:cstheme="majorBidi"/>
      <w:i/>
      <w:iCs/>
      <w:color w:val="2E74B5" w:themeColor="accent1" w:themeShade="BF"/>
      <w:sz w:val="24"/>
      <w:szCs w:val="24"/>
    </w:rPr>
  </w:style>
  <w:style w:type="paragraph" w:customStyle="1" w:styleId="pullquote">
    <w:name w:val="pullquote"/>
    <w:basedOn w:val="Normal"/>
    <w:rsid w:val="00B5622A"/>
    <w:pPr>
      <w:spacing w:before="100" w:beforeAutospacing="1" w:after="100" w:afterAutospacing="1"/>
    </w:pPr>
  </w:style>
  <w:style w:type="paragraph" w:customStyle="1" w:styleId="lead">
    <w:name w:val="lead"/>
    <w:basedOn w:val="Normal"/>
    <w:rsid w:val="002A1768"/>
    <w:pPr>
      <w:spacing w:before="100" w:beforeAutospacing="1" w:after="100" w:afterAutospacing="1"/>
    </w:pPr>
  </w:style>
  <w:style w:type="paragraph" w:customStyle="1" w:styleId="first-para">
    <w:name w:val="first-para"/>
    <w:basedOn w:val="Normal"/>
    <w:rsid w:val="002A1768"/>
    <w:pPr>
      <w:spacing w:before="100" w:beforeAutospacing="1" w:after="100" w:afterAutospacing="1"/>
    </w:pPr>
  </w:style>
  <w:style w:type="paragraph" w:customStyle="1" w:styleId="speakable-paragraph">
    <w:name w:val="speakable-paragraph"/>
    <w:basedOn w:val="Normal"/>
    <w:rsid w:val="0070442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6">
      <w:bodyDiv w:val="1"/>
      <w:marLeft w:val="0"/>
      <w:marRight w:val="0"/>
      <w:marTop w:val="0"/>
      <w:marBottom w:val="0"/>
      <w:divBdr>
        <w:top w:val="none" w:sz="0" w:space="0" w:color="auto"/>
        <w:left w:val="none" w:sz="0" w:space="0" w:color="auto"/>
        <w:bottom w:val="none" w:sz="0" w:space="0" w:color="auto"/>
        <w:right w:val="none" w:sz="0" w:space="0" w:color="auto"/>
      </w:divBdr>
    </w:div>
    <w:div w:id="16930211">
      <w:bodyDiv w:val="1"/>
      <w:marLeft w:val="0"/>
      <w:marRight w:val="0"/>
      <w:marTop w:val="0"/>
      <w:marBottom w:val="0"/>
      <w:divBdr>
        <w:top w:val="none" w:sz="0" w:space="0" w:color="auto"/>
        <w:left w:val="none" w:sz="0" w:space="0" w:color="auto"/>
        <w:bottom w:val="none" w:sz="0" w:space="0" w:color="auto"/>
        <w:right w:val="none" w:sz="0" w:space="0" w:color="auto"/>
      </w:divBdr>
    </w:div>
    <w:div w:id="80101966">
      <w:bodyDiv w:val="1"/>
      <w:marLeft w:val="0"/>
      <w:marRight w:val="0"/>
      <w:marTop w:val="0"/>
      <w:marBottom w:val="0"/>
      <w:divBdr>
        <w:top w:val="none" w:sz="0" w:space="0" w:color="auto"/>
        <w:left w:val="none" w:sz="0" w:space="0" w:color="auto"/>
        <w:bottom w:val="none" w:sz="0" w:space="0" w:color="auto"/>
        <w:right w:val="none" w:sz="0" w:space="0" w:color="auto"/>
      </w:divBdr>
    </w:div>
    <w:div w:id="91174049">
      <w:bodyDiv w:val="1"/>
      <w:marLeft w:val="0"/>
      <w:marRight w:val="0"/>
      <w:marTop w:val="0"/>
      <w:marBottom w:val="0"/>
      <w:divBdr>
        <w:top w:val="none" w:sz="0" w:space="0" w:color="auto"/>
        <w:left w:val="none" w:sz="0" w:space="0" w:color="auto"/>
        <w:bottom w:val="none" w:sz="0" w:space="0" w:color="auto"/>
        <w:right w:val="none" w:sz="0" w:space="0" w:color="auto"/>
      </w:divBdr>
    </w:div>
    <w:div w:id="99842532">
      <w:bodyDiv w:val="1"/>
      <w:marLeft w:val="0"/>
      <w:marRight w:val="0"/>
      <w:marTop w:val="0"/>
      <w:marBottom w:val="0"/>
      <w:divBdr>
        <w:top w:val="none" w:sz="0" w:space="0" w:color="auto"/>
        <w:left w:val="none" w:sz="0" w:space="0" w:color="auto"/>
        <w:bottom w:val="none" w:sz="0" w:space="0" w:color="auto"/>
        <w:right w:val="none" w:sz="0" w:space="0" w:color="auto"/>
      </w:divBdr>
    </w:div>
    <w:div w:id="138428385">
      <w:bodyDiv w:val="1"/>
      <w:marLeft w:val="0"/>
      <w:marRight w:val="0"/>
      <w:marTop w:val="0"/>
      <w:marBottom w:val="0"/>
      <w:divBdr>
        <w:top w:val="none" w:sz="0" w:space="0" w:color="auto"/>
        <w:left w:val="none" w:sz="0" w:space="0" w:color="auto"/>
        <w:bottom w:val="none" w:sz="0" w:space="0" w:color="auto"/>
        <w:right w:val="none" w:sz="0" w:space="0" w:color="auto"/>
      </w:divBdr>
    </w:div>
    <w:div w:id="150221444">
      <w:bodyDiv w:val="1"/>
      <w:marLeft w:val="0"/>
      <w:marRight w:val="0"/>
      <w:marTop w:val="0"/>
      <w:marBottom w:val="0"/>
      <w:divBdr>
        <w:top w:val="none" w:sz="0" w:space="0" w:color="auto"/>
        <w:left w:val="none" w:sz="0" w:space="0" w:color="auto"/>
        <w:bottom w:val="none" w:sz="0" w:space="0" w:color="auto"/>
        <w:right w:val="none" w:sz="0" w:space="0" w:color="auto"/>
      </w:divBdr>
    </w:div>
    <w:div w:id="157617590">
      <w:bodyDiv w:val="1"/>
      <w:marLeft w:val="0"/>
      <w:marRight w:val="0"/>
      <w:marTop w:val="0"/>
      <w:marBottom w:val="0"/>
      <w:divBdr>
        <w:top w:val="none" w:sz="0" w:space="0" w:color="auto"/>
        <w:left w:val="none" w:sz="0" w:space="0" w:color="auto"/>
        <w:bottom w:val="none" w:sz="0" w:space="0" w:color="auto"/>
        <w:right w:val="none" w:sz="0" w:space="0" w:color="auto"/>
      </w:divBdr>
    </w:div>
    <w:div w:id="201133105">
      <w:bodyDiv w:val="1"/>
      <w:marLeft w:val="0"/>
      <w:marRight w:val="0"/>
      <w:marTop w:val="0"/>
      <w:marBottom w:val="0"/>
      <w:divBdr>
        <w:top w:val="none" w:sz="0" w:space="0" w:color="auto"/>
        <w:left w:val="none" w:sz="0" w:space="0" w:color="auto"/>
        <w:bottom w:val="none" w:sz="0" w:space="0" w:color="auto"/>
        <w:right w:val="none" w:sz="0" w:space="0" w:color="auto"/>
      </w:divBdr>
    </w:div>
    <w:div w:id="278756777">
      <w:bodyDiv w:val="1"/>
      <w:marLeft w:val="0"/>
      <w:marRight w:val="0"/>
      <w:marTop w:val="0"/>
      <w:marBottom w:val="0"/>
      <w:divBdr>
        <w:top w:val="none" w:sz="0" w:space="0" w:color="auto"/>
        <w:left w:val="none" w:sz="0" w:space="0" w:color="auto"/>
        <w:bottom w:val="none" w:sz="0" w:space="0" w:color="auto"/>
        <w:right w:val="none" w:sz="0" w:space="0" w:color="auto"/>
      </w:divBdr>
    </w:div>
    <w:div w:id="294024946">
      <w:bodyDiv w:val="1"/>
      <w:marLeft w:val="0"/>
      <w:marRight w:val="0"/>
      <w:marTop w:val="0"/>
      <w:marBottom w:val="0"/>
      <w:divBdr>
        <w:top w:val="none" w:sz="0" w:space="0" w:color="auto"/>
        <w:left w:val="none" w:sz="0" w:space="0" w:color="auto"/>
        <w:bottom w:val="none" w:sz="0" w:space="0" w:color="auto"/>
        <w:right w:val="none" w:sz="0" w:space="0" w:color="auto"/>
      </w:divBdr>
    </w:div>
    <w:div w:id="317657855">
      <w:bodyDiv w:val="1"/>
      <w:marLeft w:val="0"/>
      <w:marRight w:val="0"/>
      <w:marTop w:val="0"/>
      <w:marBottom w:val="0"/>
      <w:divBdr>
        <w:top w:val="none" w:sz="0" w:space="0" w:color="auto"/>
        <w:left w:val="none" w:sz="0" w:space="0" w:color="auto"/>
        <w:bottom w:val="none" w:sz="0" w:space="0" w:color="auto"/>
        <w:right w:val="none" w:sz="0" w:space="0" w:color="auto"/>
      </w:divBdr>
    </w:div>
    <w:div w:id="359479509">
      <w:bodyDiv w:val="1"/>
      <w:marLeft w:val="0"/>
      <w:marRight w:val="0"/>
      <w:marTop w:val="0"/>
      <w:marBottom w:val="0"/>
      <w:divBdr>
        <w:top w:val="none" w:sz="0" w:space="0" w:color="auto"/>
        <w:left w:val="none" w:sz="0" w:space="0" w:color="auto"/>
        <w:bottom w:val="none" w:sz="0" w:space="0" w:color="auto"/>
        <w:right w:val="none" w:sz="0" w:space="0" w:color="auto"/>
      </w:divBdr>
    </w:div>
    <w:div w:id="359627608">
      <w:bodyDiv w:val="1"/>
      <w:marLeft w:val="0"/>
      <w:marRight w:val="0"/>
      <w:marTop w:val="0"/>
      <w:marBottom w:val="0"/>
      <w:divBdr>
        <w:top w:val="none" w:sz="0" w:space="0" w:color="auto"/>
        <w:left w:val="none" w:sz="0" w:space="0" w:color="auto"/>
        <w:bottom w:val="none" w:sz="0" w:space="0" w:color="auto"/>
        <w:right w:val="none" w:sz="0" w:space="0" w:color="auto"/>
      </w:divBdr>
    </w:div>
    <w:div w:id="376396232">
      <w:bodyDiv w:val="1"/>
      <w:marLeft w:val="0"/>
      <w:marRight w:val="0"/>
      <w:marTop w:val="0"/>
      <w:marBottom w:val="0"/>
      <w:divBdr>
        <w:top w:val="none" w:sz="0" w:space="0" w:color="auto"/>
        <w:left w:val="none" w:sz="0" w:space="0" w:color="auto"/>
        <w:bottom w:val="none" w:sz="0" w:space="0" w:color="auto"/>
        <w:right w:val="none" w:sz="0" w:space="0" w:color="auto"/>
      </w:divBdr>
    </w:div>
    <w:div w:id="556742649">
      <w:bodyDiv w:val="1"/>
      <w:marLeft w:val="0"/>
      <w:marRight w:val="0"/>
      <w:marTop w:val="0"/>
      <w:marBottom w:val="0"/>
      <w:divBdr>
        <w:top w:val="none" w:sz="0" w:space="0" w:color="auto"/>
        <w:left w:val="none" w:sz="0" w:space="0" w:color="auto"/>
        <w:bottom w:val="none" w:sz="0" w:space="0" w:color="auto"/>
        <w:right w:val="none" w:sz="0" w:space="0" w:color="auto"/>
      </w:divBdr>
    </w:div>
    <w:div w:id="574825555">
      <w:bodyDiv w:val="1"/>
      <w:marLeft w:val="0"/>
      <w:marRight w:val="0"/>
      <w:marTop w:val="0"/>
      <w:marBottom w:val="0"/>
      <w:divBdr>
        <w:top w:val="none" w:sz="0" w:space="0" w:color="auto"/>
        <w:left w:val="none" w:sz="0" w:space="0" w:color="auto"/>
        <w:bottom w:val="none" w:sz="0" w:space="0" w:color="auto"/>
        <w:right w:val="none" w:sz="0" w:space="0" w:color="auto"/>
      </w:divBdr>
    </w:div>
    <w:div w:id="628362153">
      <w:bodyDiv w:val="1"/>
      <w:marLeft w:val="0"/>
      <w:marRight w:val="0"/>
      <w:marTop w:val="0"/>
      <w:marBottom w:val="0"/>
      <w:divBdr>
        <w:top w:val="none" w:sz="0" w:space="0" w:color="auto"/>
        <w:left w:val="none" w:sz="0" w:space="0" w:color="auto"/>
        <w:bottom w:val="none" w:sz="0" w:space="0" w:color="auto"/>
        <w:right w:val="none" w:sz="0" w:space="0" w:color="auto"/>
      </w:divBdr>
    </w:div>
    <w:div w:id="638725993">
      <w:bodyDiv w:val="1"/>
      <w:marLeft w:val="0"/>
      <w:marRight w:val="0"/>
      <w:marTop w:val="0"/>
      <w:marBottom w:val="0"/>
      <w:divBdr>
        <w:top w:val="none" w:sz="0" w:space="0" w:color="auto"/>
        <w:left w:val="none" w:sz="0" w:space="0" w:color="auto"/>
        <w:bottom w:val="none" w:sz="0" w:space="0" w:color="auto"/>
        <w:right w:val="none" w:sz="0" w:space="0" w:color="auto"/>
      </w:divBdr>
      <w:divsChild>
        <w:div w:id="1663240778">
          <w:marLeft w:val="0"/>
          <w:marRight w:val="0"/>
          <w:marTop w:val="0"/>
          <w:marBottom w:val="450"/>
          <w:divBdr>
            <w:top w:val="none" w:sz="0" w:space="0" w:color="auto"/>
            <w:left w:val="none" w:sz="0" w:space="0" w:color="auto"/>
            <w:bottom w:val="none" w:sz="0" w:space="0" w:color="auto"/>
            <w:right w:val="none" w:sz="0" w:space="0" w:color="auto"/>
          </w:divBdr>
        </w:div>
      </w:divsChild>
    </w:div>
    <w:div w:id="640502144">
      <w:bodyDiv w:val="1"/>
      <w:marLeft w:val="0"/>
      <w:marRight w:val="0"/>
      <w:marTop w:val="0"/>
      <w:marBottom w:val="0"/>
      <w:divBdr>
        <w:top w:val="none" w:sz="0" w:space="0" w:color="auto"/>
        <w:left w:val="none" w:sz="0" w:space="0" w:color="auto"/>
        <w:bottom w:val="none" w:sz="0" w:space="0" w:color="auto"/>
        <w:right w:val="none" w:sz="0" w:space="0" w:color="auto"/>
      </w:divBdr>
    </w:div>
    <w:div w:id="654183998">
      <w:bodyDiv w:val="1"/>
      <w:marLeft w:val="0"/>
      <w:marRight w:val="0"/>
      <w:marTop w:val="0"/>
      <w:marBottom w:val="0"/>
      <w:divBdr>
        <w:top w:val="none" w:sz="0" w:space="0" w:color="auto"/>
        <w:left w:val="none" w:sz="0" w:space="0" w:color="auto"/>
        <w:bottom w:val="none" w:sz="0" w:space="0" w:color="auto"/>
        <w:right w:val="none" w:sz="0" w:space="0" w:color="auto"/>
      </w:divBdr>
    </w:div>
    <w:div w:id="655456974">
      <w:bodyDiv w:val="1"/>
      <w:marLeft w:val="0"/>
      <w:marRight w:val="0"/>
      <w:marTop w:val="0"/>
      <w:marBottom w:val="0"/>
      <w:divBdr>
        <w:top w:val="none" w:sz="0" w:space="0" w:color="auto"/>
        <w:left w:val="none" w:sz="0" w:space="0" w:color="auto"/>
        <w:bottom w:val="none" w:sz="0" w:space="0" w:color="auto"/>
        <w:right w:val="none" w:sz="0" w:space="0" w:color="auto"/>
      </w:divBdr>
      <w:divsChild>
        <w:div w:id="1816989995">
          <w:marLeft w:val="150"/>
          <w:marRight w:val="150"/>
          <w:marTop w:val="150"/>
          <w:marBottom w:val="150"/>
          <w:divBdr>
            <w:top w:val="none" w:sz="0" w:space="0" w:color="auto"/>
            <w:left w:val="none" w:sz="0" w:space="0" w:color="auto"/>
            <w:bottom w:val="none" w:sz="0" w:space="0" w:color="auto"/>
            <w:right w:val="none" w:sz="0" w:space="0" w:color="auto"/>
          </w:divBdr>
        </w:div>
        <w:div w:id="1819110243">
          <w:marLeft w:val="0"/>
          <w:marRight w:val="0"/>
          <w:marTop w:val="0"/>
          <w:marBottom w:val="0"/>
          <w:divBdr>
            <w:top w:val="none" w:sz="0" w:space="0" w:color="auto"/>
            <w:left w:val="none" w:sz="0" w:space="0" w:color="auto"/>
            <w:bottom w:val="none" w:sz="0" w:space="0" w:color="auto"/>
            <w:right w:val="none" w:sz="0" w:space="0" w:color="auto"/>
          </w:divBdr>
        </w:div>
      </w:divsChild>
    </w:div>
    <w:div w:id="669986971">
      <w:bodyDiv w:val="1"/>
      <w:marLeft w:val="0"/>
      <w:marRight w:val="0"/>
      <w:marTop w:val="0"/>
      <w:marBottom w:val="0"/>
      <w:divBdr>
        <w:top w:val="none" w:sz="0" w:space="0" w:color="auto"/>
        <w:left w:val="none" w:sz="0" w:space="0" w:color="auto"/>
        <w:bottom w:val="none" w:sz="0" w:space="0" w:color="auto"/>
        <w:right w:val="none" w:sz="0" w:space="0" w:color="auto"/>
      </w:divBdr>
    </w:div>
    <w:div w:id="673336798">
      <w:bodyDiv w:val="1"/>
      <w:marLeft w:val="0"/>
      <w:marRight w:val="0"/>
      <w:marTop w:val="0"/>
      <w:marBottom w:val="0"/>
      <w:divBdr>
        <w:top w:val="none" w:sz="0" w:space="0" w:color="auto"/>
        <w:left w:val="none" w:sz="0" w:space="0" w:color="auto"/>
        <w:bottom w:val="none" w:sz="0" w:space="0" w:color="auto"/>
        <w:right w:val="none" w:sz="0" w:space="0" w:color="auto"/>
      </w:divBdr>
    </w:div>
    <w:div w:id="678695871">
      <w:bodyDiv w:val="1"/>
      <w:marLeft w:val="0"/>
      <w:marRight w:val="0"/>
      <w:marTop w:val="0"/>
      <w:marBottom w:val="0"/>
      <w:divBdr>
        <w:top w:val="none" w:sz="0" w:space="0" w:color="auto"/>
        <w:left w:val="none" w:sz="0" w:space="0" w:color="auto"/>
        <w:bottom w:val="none" w:sz="0" w:space="0" w:color="auto"/>
        <w:right w:val="none" w:sz="0" w:space="0" w:color="auto"/>
      </w:divBdr>
    </w:div>
    <w:div w:id="749278691">
      <w:bodyDiv w:val="1"/>
      <w:marLeft w:val="0"/>
      <w:marRight w:val="0"/>
      <w:marTop w:val="0"/>
      <w:marBottom w:val="0"/>
      <w:divBdr>
        <w:top w:val="none" w:sz="0" w:space="0" w:color="auto"/>
        <w:left w:val="none" w:sz="0" w:space="0" w:color="auto"/>
        <w:bottom w:val="none" w:sz="0" w:space="0" w:color="auto"/>
        <w:right w:val="none" w:sz="0" w:space="0" w:color="auto"/>
      </w:divBdr>
    </w:div>
    <w:div w:id="763888414">
      <w:bodyDiv w:val="1"/>
      <w:marLeft w:val="0"/>
      <w:marRight w:val="0"/>
      <w:marTop w:val="0"/>
      <w:marBottom w:val="0"/>
      <w:divBdr>
        <w:top w:val="none" w:sz="0" w:space="0" w:color="auto"/>
        <w:left w:val="none" w:sz="0" w:space="0" w:color="auto"/>
        <w:bottom w:val="none" w:sz="0" w:space="0" w:color="auto"/>
        <w:right w:val="none" w:sz="0" w:space="0" w:color="auto"/>
      </w:divBdr>
      <w:divsChild>
        <w:div w:id="274555972">
          <w:marLeft w:val="150"/>
          <w:marRight w:val="150"/>
          <w:marTop w:val="0"/>
          <w:marBottom w:val="0"/>
          <w:divBdr>
            <w:top w:val="none" w:sz="0" w:space="0" w:color="auto"/>
            <w:left w:val="none" w:sz="0" w:space="0" w:color="auto"/>
            <w:bottom w:val="none" w:sz="0" w:space="0" w:color="auto"/>
            <w:right w:val="none" w:sz="0" w:space="0" w:color="auto"/>
          </w:divBdr>
          <w:divsChild>
            <w:div w:id="1112747228">
              <w:marLeft w:val="150"/>
              <w:marRight w:val="150"/>
              <w:marTop w:val="0"/>
              <w:marBottom w:val="0"/>
              <w:divBdr>
                <w:top w:val="none" w:sz="0" w:space="0" w:color="auto"/>
                <w:left w:val="none" w:sz="0" w:space="0" w:color="auto"/>
                <w:bottom w:val="none" w:sz="0" w:space="0" w:color="auto"/>
                <w:right w:val="none" w:sz="0" w:space="0" w:color="auto"/>
              </w:divBdr>
            </w:div>
          </w:divsChild>
        </w:div>
        <w:div w:id="327363572">
          <w:marLeft w:val="150"/>
          <w:marRight w:val="150"/>
          <w:marTop w:val="0"/>
          <w:marBottom w:val="0"/>
          <w:divBdr>
            <w:top w:val="none" w:sz="0" w:space="0" w:color="auto"/>
            <w:left w:val="none" w:sz="0" w:space="0" w:color="auto"/>
            <w:bottom w:val="none" w:sz="0" w:space="0" w:color="auto"/>
            <w:right w:val="none" w:sz="0" w:space="0" w:color="auto"/>
          </w:divBdr>
          <w:divsChild>
            <w:div w:id="1214734750">
              <w:marLeft w:val="150"/>
              <w:marRight w:val="150"/>
              <w:marTop w:val="0"/>
              <w:marBottom w:val="0"/>
              <w:divBdr>
                <w:top w:val="none" w:sz="0" w:space="0" w:color="auto"/>
                <w:left w:val="none" w:sz="0" w:space="0" w:color="auto"/>
                <w:bottom w:val="none" w:sz="0" w:space="0" w:color="auto"/>
                <w:right w:val="none" w:sz="0" w:space="0" w:color="auto"/>
              </w:divBdr>
            </w:div>
          </w:divsChild>
        </w:div>
        <w:div w:id="896405020">
          <w:marLeft w:val="150"/>
          <w:marRight w:val="150"/>
          <w:marTop w:val="0"/>
          <w:marBottom w:val="0"/>
          <w:divBdr>
            <w:top w:val="none" w:sz="0" w:space="0" w:color="auto"/>
            <w:left w:val="none" w:sz="0" w:space="0" w:color="auto"/>
            <w:bottom w:val="none" w:sz="0" w:space="0" w:color="auto"/>
            <w:right w:val="none" w:sz="0" w:space="0" w:color="auto"/>
          </w:divBdr>
          <w:divsChild>
            <w:div w:id="1433741670">
              <w:marLeft w:val="150"/>
              <w:marRight w:val="150"/>
              <w:marTop w:val="0"/>
              <w:marBottom w:val="0"/>
              <w:divBdr>
                <w:top w:val="none" w:sz="0" w:space="0" w:color="auto"/>
                <w:left w:val="none" w:sz="0" w:space="0" w:color="auto"/>
                <w:bottom w:val="none" w:sz="0" w:space="0" w:color="auto"/>
                <w:right w:val="none" w:sz="0" w:space="0" w:color="auto"/>
              </w:divBdr>
            </w:div>
          </w:divsChild>
        </w:div>
        <w:div w:id="1676953000">
          <w:marLeft w:val="150"/>
          <w:marRight w:val="150"/>
          <w:marTop w:val="0"/>
          <w:marBottom w:val="0"/>
          <w:divBdr>
            <w:top w:val="none" w:sz="0" w:space="0" w:color="auto"/>
            <w:left w:val="none" w:sz="0" w:space="0" w:color="auto"/>
            <w:bottom w:val="none" w:sz="0" w:space="0" w:color="auto"/>
            <w:right w:val="none" w:sz="0" w:space="0" w:color="auto"/>
          </w:divBdr>
          <w:divsChild>
            <w:div w:id="501314824">
              <w:marLeft w:val="150"/>
              <w:marRight w:val="150"/>
              <w:marTop w:val="0"/>
              <w:marBottom w:val="0"/>
              <w:divBdr>
                <w:top w:val="none" w:sz="0" w:space="0" w:color="auto"/>
                <w:left w:val="none" w:sz="0" w:space="0" w:color="auto"/>
                <w:bottom w:val="none" w:sz="0" w:space="0" w:color="auto"/>
                <w:right w:val="none" w:sz="0" w:space="0" w:color="auto"/>
              </w:divBdr>
            </w:div>
          </w:divsChild>
        </w:div>
        <w:div w:id="2137598629">
          <w:marLeft w:val="150"/>
          <w:marRight w:val="150"/>
          <w:marTop w:val="0"/>
          <w:marBottom w:val="0"/>
          <w:divBdr>
            <w:top w:val="none" w:sz="0" w:space="0" w:color="auto"/>
            <w:left w:val="none" w:sz="0" w:space="0" w:color="auto"/>
            <w:bottom w:val="none" w:sz="0" w:space="0" w:color="auto"/>
            <w:right w:val="none" w:sz="0" w:space="0" w:color="auto"/>
          </w:divBdr>
          <w:divsChild>
            <w:div w:id="53662408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782574679">
      <w:bodyDiv w:val="1"/>
      <w:marLeft w:val="0"/>
      <w:marRight w:val="0"/>
      <w:marTop w:val="0"/>
      <w:marBottom w:val="0"/>
      <w:divBdr>
        <w:top w:val="none" w:sz="0" w:space="0" w:color="auto"/>
        <w:left w:val="none" w:sz="0" w:space="0" w:color="auto"/>
        <w:bottom w:val="none" w:sz="0" w:space="0" w:color="auto"/>
        <w:right w:val="none" w:sz="0" w:space="0" w:color="auto"/>
      </w:divBdr>
    </w:div>
    <w:div w:id="814227179">
      <w:bodyDiv w:val="1"/>
      <w:marLeft w:val="0"/>
      <w:marRight w:val="0"/>
      <w:marTop w:val="0"/>
      <w:marBottom w:val="0"/>
      <w:divBdr>
        <w:top w:val="none" w:sz="0" w:space="0" w:color="auto"/>
        <w:left w:val="none" w:sz="0" w:space="0" w:color="auto"/>
        <w:bottom w:val="none" w:sz="0" w:space="0" w:color="auto"/>
        <w:right w:val="none" w:sz="0" w:space="0" w:color="auto"/>
      </w:divBdr>
    </w:div>
    <w:div w:id="831334951">
      <w:bodyDiv w:val="1"/>
      <w:marLeft w:val="0"/>
      <w:marRight w:val="0"/>
      <w:marTop w:val="0"/>
      <w:marBottom w:val="0"/>
      <w:divBdr>
        <w:top w:val="none" w:sz="0" w:space="0" w:color="auto"/>
        <w:left w:val="none" w:sz="0" w:space="0" w:color="auto"/>
        <w:bottom w:val="none" w:sz="0" w:space="0" w:color="auto"/>
        <w:right w:val="none" w:sz="0" w:space="0" w:color="auto"/>
      </w:divBdr>
    </w:div>
    <w:div w:id="881985733">
      <w:bodyDiv w:val="1"/>
      <w:marLeft w:val="0"/>
      <w:marRight w:val="0"/>
      <w:marTop w:val="0"/>
      <w:marBottom w:val="0"/>
      <w:divBdr>
        <w:top w:val="none" w:sz="0" w:space="0" w:color="auto"/>
        <w:left w:val="none" w:sz="0" w:space="0" w:color="auto"/>
        <w:bottom w:val="none" w:sz="0" w:space="0" w:color="auto"/>
        <w:right w:val="none" w:sz="0" w:space="0" w:color="auto"/>
      </w:divBdr>
    </w:div>
    <w:div w:id="900822682">
      <w:bodyDiv w:val="1"/>
      <w:marLeft w:val="0"/>
      <w:marRight w:val="0"/>
      <w:marTop w:val="0"/>
      <w:marBottom w:val="0"/>
      <w:divBdr>
        <w:top w:val="none" w:sz="0" w:space="0" w:color="auto"/>
        <w:left w:val="none" w:sz="0" w:space="0" w:color="auto"/>
        <w:bottom w:val="none" w:sz="0" w:space="0" w:color="auto"/>
        <w:right w:val="none" w:sz="0" w:space="0" w:color="auto"/>
      </w:divBdr>
    </w:div>
    <w:div w:id="906577346">
      <w:bodyDiv w:val="1"/>
      <w:marLeft w:val="0"/>
      <w:marRight w:val="0"/>
      <w:marTop w:val="0"/>
      <w:marBottom w:val="0"/>
      <w:divBdr>
        <w:top w:val="none" w:sz="0" w:space="0" w:color="auto"/>
        <w:left w:val="none" w:sz="0" w:space="0" w:color="auto"/>
        <w:bottom w:val="none" w:sz="0" w:space="0" w:color="auto"/>
        <w:right w:val="none" w:sz="0" w:space="0" w:color="auto"/>
      </w:divBdr>
    </w:div>
    <w:div w:id="933785060">
      <w:bodyDiv w:val="1"/>
      <w:marLeft w:val="0"/>
      <w:marRight w:val="0"/>
      <w:marTop w:val="0"/>
      <w:marBottom w:val="0"/>
      <w:divBdr>
        <w:top w:val="none" w:sz="0" w:space="0" w:color="auto"/>
        <w:left w:val="none" w:sz="0" w:space="0" w:color="auto"/>
        <w:bottom w:val="none" w:sz="0" w:space="0" w:color="auto"/>
        <w:right w:val="none" w:sz="0" w:space="0" w:color="auto"/>
      </w:divBdr>
    </w:div>
    <w:div w:id="944846038">
      <w:bodyDiv w:val="1"/>
      <w:marLeft w:val="0"/>
      <w:marRight w:val="0"/>
      <w:marTop w:val="0"/>
      <w:marBottom w:val="0"/>
      <w:divBdr>
        <w:top w:val="none" w:sz="0" w:space="0" w:color="auto"/>
        <w:left w:val="none" w:sz="0" w:space="0" w:color="auto"/>
        <w:bottom w:val="none" w:sz="0" w:space="0" w:color="auto"/>
        <w:right w:val="none" w:sz="0" w:space="0" w:color="auto"/>
      </w:divBdr>
    </w:div>
    <w:div w:id="985620348">
      <w:bodyDiv w:val="1"/>
      <w:marLeft w:val="0"/>
      <w:marRight w:val="0"/>
      <w:marTop w:val="0"/>
      <w:marBottom w:val="0"/>
      <w:divBdr>
        <w:top w:val="none" w:sz="0" w:space="0" w:color="auto"/>
        <w:left w:val="none" w:sz="0" w:space="0" w:color="auto"/>
        <w:bottom w:val="none" w:sz="0" w:space="0" w:color="auto"/>
        <w:right w:val="none" w:sz="0" w:space="0" w:color="auto"/>
      </w:divBdr>
    </w:div>
    <w:div w:id="994722186">
      <w:bodyDiv w:val="1"/>
      <w:marLeft w:val="0"/>
      <w:marRight w:val="0"/>
      <w:marTop w:val="0"/>
      <w:marBottom w:val="0"/>
      <w:divBdr>
        <w:top w:val="none" w:sz="0" w:space="0" w:color="auto"/>
        <w:left w:val="none" w:sz="0" w:space="0" w:color="auto"/>
        <w:bottom w:val="none" w:sz="0" w:space="0" w:color="auto"/>
        <w:right w:val="none" w:sz="0" w:space="0" w:color="auto"/>
      </w:divBdr>
      <w:divsChild>
        <w:div w:id="851382975">
          <w:marLeft w:val="0"/>
          <w:marRight w:val="0"/>
          <w:marTop w:val="300"/>
          <w:marBottom w:val="750"/>
          <w:divBdr>
            <w:top w:val="single" w:sz="6" w:space="11" w:color="CCCCCC"/>
            <w:left w:val="none" w:sz="0" w:space="0" w:color="auto"/>
            <w:bottom w:val="single" w:sz="6" w:space="11" w:color="CCCCCC"/>
            <w:right w:val="none" w:sz="0" w:space="0" w:color="auto"/>
          </w:divBdr>
          <w:divsChild>
            <w:div w:id="1862041527">
              <w:marLeft w:val="-225"/>
              <w:marRight w:val="-225"/>
              <w:marTop w:val="0"/>
              <w:marBottom w:val="0"/>
              <w:divBdr>
                <w:top w:val="none" w:sz="0" w:space="0" w:color="auto"/>
                <w:left w:val="none" w:sz="0" w:space="0" w:color="auto"/>
                <w:bottom w:val="none" w:sz="0" w:space="0" w:color="auto"/>
                <w:right w:val="none" w:sz="0" w:space="0" w:color="auto"/>
              </w:divBdr>
            </w:div>
          </w:divsChild>
        </w:div>
        <w:div w:id="1061905264">
          <w:marLeft w:val="0"/>
          <w:marRight w:val="0"/>
          <w:marTop w:val="0"/>
          <w:marBottom w:val="0"/>
          <w:divBdr>
            <w:top w:val="none" w:sz="0" w:space="0" w:color="auto"/>
            <w:left w:val="none" w:sz="0" w:space="0" w:color="auto"/>
            <w:bottom w:val="none" w:sz="0" w:space="0" w:color="auto"/>
            <w:right w:val="none" w:sz="0" w:space="0" w:color="auto"/>
          </w:divBdr>
        </w:div>
      </w:divsChild>
    </w:div>
    <w:div w:id="997198078">
      <w:bodyDiv w:val="1"/>
      <w:marLeft w:val="0"/>
      <w:marRight w:val="0"/>
      <w:marTop w:val="0"/>
      <w:marBottom w:val="0"/>
      <w:divBdr>
        <w:top w:val="none" w:sz="0" w:space="0" w:color="auto"/>
        <w:left w:val="none" w:sz="0" w:space="0" w:color="auto"/>
        <w:bottom w:val="none" w:sz="0" w:space="0" w:color="auto"/>
        <w:right w:val="none" w:sz="0" w:space="0" w:color="auto"/>
      </w:divBdr>
    </w:div>
    <w:div w:id="998654024">
      <w:bodyDiv w:val="1"/>
      <w:marLeft w:val="0"/>
      <w:marRight w:val="0"/>
      <w:marTop w:val="0"/>
      <w:marBottom w:val="0"/>
      <w:divBdr>
        <w:top w:val="none" w:sz="0" w:space="0" w:color="auto"/>
        <w:left w:val="none" w:sz="0" w:space="0" w:color="auto"/>
        <w:bottom w:val="none" w:sz="0" w:space="0" w:color="auto"/>
        <w:right w:val="none" w:sz="0" w:space="0" w:color="auto"/>
      </w:divBdr>
    </w:div>
    <w:div w:id="1049644051">
      <w:bodyDiv w:val="1"/>
      <w:marLeft w:val="0"/>
      <w:marRight w:val="0"/>
      <w:marTop w:val="0"/>
      <w:marBottom w:val="0"/>
      <w:divBdr>
        <w:top w:val="none" w:sz="0" w:space="0" w:color="auto"/>
        <w:left w:val="none" w:sz="0" w:space="0" w:color="auto"/>
        <w:bottom w:val="none" w:sz="0" w:space="0" w:color="auto"/>
        <w:right w:val="none" w:sz="0" w:space="0" w:color="auto"/>
      </w:divBdr>
    </w:div>
    <w:div w:id="1054351616">
      <w:bodyDiv w:val="1"/>
      <w:marLeft w:val="0"/>
      <w:marRight w:val="0"/>
      <w:marTop w:val="0"/>
      <w:marBottom w:val="0"/>
      <w:divBdr>
        <w:top w:val="none" w:sz="0" w:space="0" w:color="auto"/>
        <w:left w:val="none" w:sz="0" w:space="0" w:color="auto"/>
        <w:bottom w:val="none" w:sz="0" w:space="0" w:color="auto"/>
        <w:right w:val="none" w:sz="0" w:space="0" w:color="auto"/>
      </w:divBdr>
    </w:div>
    <w:div w:id="1061370783">
      <w:bodyDiv w:val="1"/>
      <w:marLeft w:val="0"/>
      <w:marRight w:val="0"/>
      <w:marTop w:val="0"/>
      <w:marBottom w:val="0"/>
      <w:divBdr>
        <w:top w:val="none" w:sz="0" w:space="0" w:color="auto"/>
        <w:left w:val="none" w:sz="0" w:space="0" w:color="auto"/>
        <w:bottom w:val="none" w:sz="0" w:space="0" w:color="auto"/>
        <w:right w:val="none" w:sz="0" w:space="0" w:color="auto"/>
      </w:divBdr>
    </w:div>
    <w:div w:id="1075396094">
      <w:bodyDiv w:val="1"/>
      <w:marLeft w:val="0"/>
      <w:marRight w:val="0"/>
      <w:marTop w:val="0"/>
      <w:marBottom w:val="0"/>
      <w:divBdr>
        <w:top w:val="none" w:sz="0" w:space="0" w:color="auto"/>
        <w:left w:val="none" w:sz="0" w:space="0" w:color="auto"/>
        <w:bottom w:val="none" w:sz="0" w:space="0" w:color="auto"/>
        <w:right w:val="none" w:sz="0" w:space="0" w:color="auto"/>
      </w:divBdr>
    </w:div>
    <w:div w:id="1116682373">
      <w:bodyDiv w:val="1"/>
      <w:marLeft w:val="0"/>
      <w:marRight w:val="0"/>
      <w:marTop w:val="0"/>
      <w:marBottom w:val="0"/>
      <w:divBdr>
        <w:top w:val="none" w:sz="0" w:space="0" w:color="auto"/>
        <w:left w:val="none" w:sz="0" w:space="0" w:color="auto"/>
        <w:bottom w:val="none" w:sz="0" w:space="0" w:color="auto"/>
        <w:right w:val="none" w:sz="0" w:space="0" w:color="auto"/>
      </w:divBdr>
    </w:div>
    <w:div w:id="1149130327">
      <w:bodyDiv w:val="1"/>
      <w:marLeft w:val="0"/>
      <w:marRight w:val="0"/>
      <w:marTop w:val="0"/>
      <w:marBottom w:val="0"/>
      <w:divBdr>
        <w:top w:val="none" w:sz="0" w:space="0" w:color="auto"/>
        <w:left w:val="none" w:sz="0" w:space="0" w:color="auto"/>
        <w:bottom w:val="none" w:sz="0" w:space="0" w:color="auto"/>
        <w:right w:val="none" w:sz="0" w:space="0" w:color="auto"/>
      </w:divBdr>
    </w:div>
    <w:div w:id="1158034747">
      <w:bodyDiv w:val="1"/>
      <w:marLeft w:val="0"/>
      <w:marRight w:val="0"/>
      <w:marTop w:val="0"/>
      <w:marBottom w:val="0"/>
      <w:divBdr>
        <w:top w:val="none" w:sz="0" w:space="0" w:color="auto"/>
        <w:left w:val="none" w:sz="0" w:space="0" w:color="auto"/>
        <w:bottom w:val="none" w:sz="0" w:space="0" w:color="auto"/>
        <w:right w:val="none" w:sz="0" w:space="0" w:color="auto"/>
      </w:divBdr>
    </w:div>
    <w:div w:id="1183318511">
      <w:bodyDiv w:val="1"/>
      <w:marLeft w:val="0"/>
      <w:marRight w:val="0"/>
      <w:marTop w:val="0"/>
      <w:marBottom w:val="0"/>
      <w:divBdr>
        <w:top w:val="none" w:sz="0" w:space="0" w:color="auto"/>
        <w:left w:val="none" w:sz="0" w:space="0" w:color="auto"/>
        <w:bottom w:val="none" w:sz="0" w:space="0" w:color="auto"/>
        <w:right w:val="none" w:sz="0" w:space="0" w:color="auto"/>
      </w:divBdr>
    </w:div>
    <w:div w:id="1201355611">
      <w:bodyDiv w:val="1"/>
      <w:marLeft w:val="0"/>
      <w:marRight w:val="0"/>
      <w:marTop w:val="0"/>
      <w:marBottom w:val="0"/>
      <w:divBdr>
        <w:top w:val="none" w:sz="0" w:space="0" w:color="auto"/>
        <w:left w:val="none" w:sz="0" w:space="0" w:color="auto"/>
        <w:bottom w:val="none" w:sz="0" w:space="0" w:color="auto"/>
        <w:right w:val="none" w:sz="0" w:space="0" w:color="auto"/>
      </w:divBdr>
    </w:div>
    <w:div w:id="1228883249">
      <w:bodyDiv w:val="1"/>
      <w:marLeft w:val="0"/>
      <w:marRight w:val="0"/>
      <w:marTop w:val="0"/>
      <w:marBottom w:val="0"/>
      <w:divBdr>
        <w:top w:val="none" w:sz="0" w:space="0" w:color="auto"/>
        <w:left w:val="none" w:sz="0" w:space="0" w:color="auto"/>
        <w:bottom w:val="none" w:sz="0" w:space="0" w:color="auto"/>
        <w:right w:val="none" w:sz="0" w:space="0" w:color="auto"/>
      </w:divBdr>
    </w:div>
    <w:div w:id="1273586319">
      <w:bodyDiv w:val="1"/>
      <w:marLeft w:val="0"/>
      <w:marRight w:val="0"/>
      <w:marTop w:val="0"/>
      <w:marBottom w:val="0"/>
      <w:divBdr>
        <w:top w:val="none" w:sz="0" w:space="0" w:color="auto"/>
        <w:left w:val="none" w:sz="0" w:space="0" w:color="auto"/>
        <w:bottom w:val="none" w:sz="0" w:space="0" w:color="auto"/>
        <w:right w:val="none" w:sz="0" w:space="0" w:color="auto"/>
      </w:divBdr>
    </w:div>
    <w:div w:id="1310550313">
      <w:bodyDiv w:val="1"/>
      <w:marLeft w:val="0"/>
      <w:marRight w:val="0"/>
      <w:marTop w:val="0"/>
      <w:marBottom w:val="0"/>
      <w:divBdr>
        <w:top w:val="none" w:sz="0" w:space="0" w:color="auto"/>
        <w:left w:val="none" w:sz="0" w:space="0" w:color="auto"/>
        <w:bottom w:val="none" w:sz="0" w:space="0" w:color="auto"/>
        <w:right w:val="none" w:sz="0" w:space="0" w:color="auto"/>
      </w:divBdr>
    </w:div>
    <w:div w:id="1340428454">
      <w:bodyDiv w:val="1"/>
      <w:marLeft w:val="0"/>
      <w:marRight w:val="0"/>
      <w:marTop w:val="0"/>
      <w:marBottom w:val="0"/>
      <w:divBdr>
        <w:top w:val="none" w:sz="0" w:space="0" w:color="auto"/>
        <w:left w:val="none" w:sz="0" w:space="0" w:color="auto"/>
        <w:bottom w:val="none" w:sz="0" w:space="0" w:color="auto"/>
        <w:right w:val="none" w:sz="0" w:space="0" w:color="auto"/>
      </w:divBdr>
    </w:div>
    <w:div w:id="1345011136">
      <w:bodyDiv w:val="1"/>
      <w:marLeft w:val="0"/>
      <w:marRight w:val="0"/>
      <w:marTop w:val="0"/>
      <w:marBottom w:val="0"/>
      <w:divBdr>
        <w:top w:val="none" w:sz="0" w:space="0" w:color="auto"/>
        <w:left w:val="none" w:sz="0" w:space="0" w:color="auto"/>
        <w:bottom w:val="none" w:sz="0" w:space="0" w:color="auto"/>
        <w:right w:val="none" w:sz="0" w:space="0" w:color="auto"/>
      </w:divBdr>
    </w:div>
    <w:div w:id="1390152557">
      <w:bodyDiv w:val="1"/>
      <w:marLeft w:val="0"/>
      <w:marRight w:val="0"/>
      <w:marTop w:val="0"/>
      <w:marBottom w:val="0"/>
      <w:divBdr>
        <w:top w:val="none" w:sz="0" w:space="0" w:color="auto"/>
        <w:left w:val="none" w:sz="0" w:space="0" w:color="auto"/>
        <w:bottom w:val="none" w:sz="0" w:space="0" w:color="auto"/>
        <w:right w:val="none" w:sz="0" w:space="0" w:color="auto"/>
      </w:divBdr>
    </w:div>
    <w:div w:id="1394502761">
      <w:bodyDiv w:val="1"/>
      <w:marLeft w:val="0"/>
      <w:marRight w:val="0"/>
      <w:marTop w:val="0"/>
      <w:marBottom w:val="0"/>
      <w:divBdr>
        <w:top w:val="none" w:sz="0" w:space="0" w:color="auto"/>
        <w:left w:val="none" w:sz="0" w:space="0" w:color="auto"/>
        <w:bottom w:val="none" w:sz="0" w:space="0" w:color="auto"/>
        <w:right w:val="none" w:sz="0" w:space="0" w:color="auto"/>
      </w:divBdr>
    </w:div>
    <w:div w:id="1432048959">
      <w:bodyDiv w:val="1"/>
      <w:marLeft w:val="0"/>
      <w:marRight w:val="0"/>
      <w:marTop w:val="0"/>
      <w:marBottom w:val="0"/>
      <w:divBdr>
        <w:top w:val="none" w:sz="0" w:space="0" w:color="auto"/>
        <w:left w:val="none" w:sz="0" w:space="0" w:color="auto"/>
        <w:bottom w:val="none" w:sz="0" w:space="0" w:color="auto"/>
        <w:right w:val="none" w:sz="0" w:space="0" w:color="auto"/>
      </w:divBdr>
    </w:div>
    <w:div w:id="1437601092">
      <w:bodyDiv w:val="1"/>
      <w:marLeft w:val="0"/>
      <w:marRight w:val="0"/>
      <w:marTop w:val="0"/>
      <w:marBottom w:val="0"/>
      <w:divBdr>
        <w:top w:val="none" w:sz="0" w:space="0" w:color="auto"/>
        <w:left w:val="none" w:sz="0" w:space="0" w:color="auto"/>
        <w:bottom w:val="none" w:sz="0" w:space="0" w:color="auto"/>
        <w:right w:val="none" w:sz="0" w:space="0" w:color="auto"/>
      </w:divBdr>
    </w:div>
    <w:div w:id="1461681953">
      <w:bodyDiv w:val="1"/>
      <w:marLeft w:val="0"/>
      <w:marRight w:val="0"/>
      <w:marTop w:val="0"/>
      <w:marBottom w:val="0"/>
      <w:divBdr>
        <w:top w:val="none" w:sz="0" w:space="0" w:color="auto"/>
        <w:left w:val="none" w:sz="0" w:space="0" w:color="auto"/>
        <w:bottom w:val="none" w:sz="0" w:space="0" w:color="auto"/>
        <w:right w:val="none" w:sz="0" w:space="0" w:color="auto"/>
      </w:divBdr>
    </w:div>
    <w:div w:id="1471442428">
      <w:bodyDiv w:val="1"/>
      <w:marLeft w:val="0"/>
      <w:marRight w:val="0"/>
      <w:marTop w:val="0"/>
      <w:marBottom w:val="0"/>
      <w:divBdr>
        <w:top w:val="none" w:sz="0" w:space="0" w:color="auto"/>
        <w:left w:val="none" w:sz="0" w:space="0" w:color="auto"/>
        <w:bottom w:val="none" w:sz="0" w:space="0" w:color="auto"/>
        <w:right w:val="none" w:sz="0" w:space="0" w:color="auto"/>
      </w:divBdr>
    </w:div>
    <w:div w:id="1535384165">
      <w:bodyDiv w:val="1"/>
      <w:marLeft w:val="0"/>
      <w:marRight w:val="0"/>
      <w:marTop w:val="0"/>
      <w:marBottom w:val="0"/>
      <w:divBdr>
        <w:top w:val="none" w:sz="0" w:space="0" w:color="auto"/>
        <w:left w:val="none" w:sz="0" w:space="0" w:color="auto"/>
        <w:bottom w:val="none" w:sz="0" w:space="0" w:color="auto"/>
        <w:right w:val="none" w:sz="0" w:space="0" w:color="auto"/>
      </w:divBdr>
    </w:div>
    <w:div w:id="1590114267">
      <w:bodyDiv w:val="1"/>
      <w:marLeft w:val="0"/>
      <w:marRight w:val="0"/>
      <w:marTop w:val="0"/>
      <w:marBottom w:val="0"/>
      <w:divBdr>
        <w:top w:val="none" w:sz="0" w:space="0" w:color="auto"/>
        <w:left w:val="none" w:sz="0" w:space="0" w:color="auto"/>
        <w:bottom w:val="none" w:sz="0" w:space="0" w:color="auto"/>
        <w:right w:val="none" w:sz="0" w:space="0" w:color="auto"/>
      </w:divBdr>
    </w:div>
    <w:div w:id="1598904065">
      <w:bodyDiv w:val="1"/>
      <w:marLeft w:val="0"/>
      <w:marRight w:val="0"/>
      <w:marTop w:val="0"/>
      <w:marBottom w:val="0"/>
      <w:divBdr>
        <w:top w:val="none" w:sz="0" w:space="0" w:color="auto"/>
        <w:left w:val="none" w:sz="0" w:space="0" w:color="auto"/>
        <w:bottom w:val="none" w:sz="0" w:space="0" w:color="auto"/>
        <w:right w:val="none" w:sz="0" w:space="0" w:color="auto"/>
      </w:divBdr>
      <w:divsChild>
        <w:div w:id="872885179">
          <w:marLeft w:val="0"/>
          <w:marRight w:val="0"/>
          <w:marTop w:val="0"/>
          <w:marBottom w:val="0"/>
          <w:divBdr>
            <w:top w:val="none" w:sz="0" w:space="0" w:color="auto"/>
            <w:left w:val="none" w:sz="0" w:space="0" w:color="auto"/>
            <w:bottom w:val="none" w:sz="0" w:space="0" w:color="auto"/>
            <w:right w:val="none" w:sz="0" w:space="0" w:color="auto"/>
          </w:divBdr>
        </w:div>
        <w:div w:id="1208639220">
          <w:marLeft w:val="0"/>
          <w:marRight w:val="0"/>
          <w:marTop w:val="0"/>
          <w:marBottom w:val="0"/>
          <w:divBdr>
            <w:top w:val="none" w:sz="0" w:space="0" w:color="auto"/>
            <w:left w:val="none" w:sz="0" w:space="0" w:color="auto"/>
            <w:bottom w:val="none" w:sz="0" w:space="0" w:color="auto"/>
            <w:right w:val="none" w:sz="0" w:space="0" w:color="auto"/>
          </w:divBdr>
        </w:div>
        <w:div w:id="1321693288">
          <w:marLeft w:val="0"/>
          <w:marRight w:val="0"/>
          <w:marTop w:val="0"/>
          <w:marBottom w:val="0"/>
          <w:divBdr>
            <w:top w:val="none" w:sz="0" w:space="0" w:color="auto"/>
            <w:left w:val="none" w:sz="0" w:space="0" w:color="auto"/>
            <w:bottom w:val="none" w:sz="0" w:space="0" w:color="auto"/>
            <w:right w:val="none" w:sz="0" w:space="0" w:color="auto"/>
          </w:divBdr>
        </w:div>
        <w:div w:id="1508015309">
          <w:marLeft w:val="0"/>
          <w:marRight w:val="0"/>
          <w:marTop w:val="0"/>
          <w:marBottom w:val="0"/>
          <w:divBdr>
            <w:top w:val="none" w:sz="0" w:space="0" w:color="auto"/>
            <w:left w:val="none" w:sz="0" w:space="0" w:color="auto"/>
            <w:bottom w:val="none" w:sz="0" w:space="0" w:color="auto"/>
            <w:right w:val="none" w:sz="0" w:space="0" w:color="auto"/>
          </w:divBdr>
        </w:div>
        <w:div w:id="2070374983">
          <w:marLeft w:val="0"/>
          <w:marRight w:val="0"/>
          <w:marTop w:val="0"/>
          <w:marBottom w:val="0"/>
          <w:divBdr>
            <w:top w:val="none" w:sz="0" w:space="0" w:color="auto"/>
            <w:left w:val="none" w:sz="0" w:space="0" w:color="auto"/>
            <w:bottom w:val="none" w:sz="0" w:space="0" w:color="auto"/>
            <w:right w:val="none" w:sz="0" w:space="0" w:color="auto"/>
          </w:divBdr>
        </w:div>
      </w:divsChild>
    </w:div>
    <w:div w:id="1599605776">
      <w:bodyDiv w:val="1"/>
      <w:marLeft w:val="0"/>
      <w:marRight w:val="0"/>
      <w:marTop w:val="0"/>
      <w:marBottom w:val="0"/>
      <w:divBdr>
        <w:top w:val="none" w:sz="0" w:space="0" w:color="auto"/>
        <w:left w:val="none" w:sz="0" w:space="0" w:color="auto"/>
        <w:bottom w:val="none" w:sz="0" w:space="0" w:color="auto"/>
        <w:right w:val="none" w:sz="0" w:space="0" w:color="auto"/>
      </w:divBdr>
    </w:div>
    <w:div w:id="1610625081">
      <w:bodyDiv w:val="1"/>
      <w:marLeft w:val="0"/>
      <w:marRight w:val="0"/>
      <w:marTop w:val="0"/>
      <w:marBottom w:val="0"/>
      <w:divBdr>
        <w:top w:val="none" w:sz="0" w:space="0" w:color="auto"/>
        <w:left w:val="none" w:sz="0" w:space="0" w:color="auto"/>
        <w:bottom w:val="none" w:sz="0" w:space="0" w:color="auto"/>
        <w:right w:val="none" w:sz="0" w:space="0" w:color="auto"/>
      </w:divBdr>
    </w:div>
    <w:div w:id="1616790039">
      <w:bodyDiv w:val="1"/>
      <w:marLeft w:val="0"/>
      <w:marRight w:val="0"/>
      <w:marTop w:val="0"/>
      <w:marBottom w:val="0"/>
      <w:divBdr>
        <w:top w:val="none" w:sz="0" w:space="0" w:color="auto"/>
        <w:left w:val="none" w:sz="0" w:space="0" w:color="auto"/>
        <w:bottom w:val="none" w:sz="0" w:space="0" w:color="auto"/>
        <w:right w:val="none" w:sz="0" w:space="0" w:color="auto"/>
      </w:divBdr>
    </w:div>
    <w:div w:id="1640266047">
      <w:bodyDiv w:val="1"/>
      <w:marLeft w:val="0"/>
      <w:marRight w:val="0"/>
      <w:marTop w:val="0"/>
      <w:marBottom w:val="0"/>
      <w:divBdr>
        <w:top w:val="none" w:sz="0" w:space="0" w:color="auto"/>
        <w:left w:val="none" w:sz="0" w:space="0" w:color="auto"/>
        <w:bottom w:val="none" w:sz="0" w:space="0" w:color="auto"/>
        <w:right w:val="none" w:sz="0" w:space="0" w:color="auto"/>
      </w:divBdr>
    </w:div>
    <w:div w:id="1689328890">
      <w:bodyDiv w:val="1"/>
      <w:marLeft w:val="0"/>
      <w:marRight w:val="0"/>
      <w:marTop w:val="0"/>
      <w:marBottom w:val="0"/>
      <w:divBdr>
        <w:top w:val="none" w:sz="0" w:space="0" w:color="auto"/>
        <w:left w:val="none" w:sz="0" w:space="0" w:color="auto"/>
        <w:bottom w:val="none" w:sz="0" w:space="0" w:color="auto"/>
        <w:right w:val="none" w:sz="0" w:space="0" w:color="auto"/>
      </w:divBdr>
    </w:div>
    <w:div w:id="1706060007">
      <w:bodyDiv w:val="1"/>
      <w:marLeft w:val="0"/>
      <w:marRight w:val="0"/>
      <w:marTop w:val="0"/>
      <w:marBottom w:val="0"/>
      <w:divBdr>
        <w:top w:val="none" w:sz="0" w:space="0" w:color="auto"/>
        <w:left w:val="none" w:sz="0" w:space="0" w:color="auto"/>
        <w:bottom w:val="none" w:sz="0" w:space="0" w:color="auto"/>
        <w:right w:val="none" w:sz="0" w:space="0" w:color="auto"/>
      </w:divBdr>
    </w:div>
    <w:div w:id="1724258230">
      <w:bodyDiv w:val="1"/>
      <w:marLeft w:val="0"/>
      <w:marRight w:val="0"/>
      <w:marTop w:val="0"/>
      <w:marBottom w:val="0"/>
      <w:divBdr>
        <w:top w:val="none" w:sz="0" w:space="0" w:color="auto"/>
        <w:left w:val="none" w:sz="0" w:space="0" w:color="auto"/>
        <w:bottom w:val="none" w:sz="0" w:space="0" w:color="auto"/>
        <w:right w:val="none" w:sz="0" w:space="0" w:color="auto"/>
      </w:divBdr>
    </w:div>
    <w:div w:id="1732540411">
      <w:bodyDiv w:val="1"/>
      <w:marLeft w:val="0"/>
      <w:marRight w:val="0"/>
      <w:marTop w:val="0"/>
      <w:marBottom w:val="0"/>
      <w:divBdr>
        <w:top w:val="none" w:sz="0" w:space="0" w:color="auto"/>
        <w:left w:val="none" w:sz="0" w:space="0" w:color="auto"/>
        <w:bottom w:val="none" w:sz="0" w:space="0" w:color="auto"/>
        <w:right w:val="none" w:sz="0" w:space="0" w:color="auto"/>
      </w:divBdr>
    </w:div>
    <w:div w:id="1735010944">
      <w:bodyDiv w:val="1"/>
      <w:marLeft w:val="0"/>
      <w:marRight w:val="0"/>
      <w:marTop w:val="0"/>
      <w:marBottom w:val="0"/>
      <w:divBdr>
        <w:top w:val="none" w:sz="0" w:space="0" w:color="auto"/>
        <w:left w:val="none" w:sz="0" w:space="0" w:color="auto"/>
        <w:bottom w:val="none" w:sz="0" w:space="0" w:color="auto"/>
        <w:right w:val="none" w:sz="0" w:space="0" w:color="auto"/>
      </w:divBdr>
    </w:div>
    <w:div w:id="1800340233">
      <w:bodyDiv w:val="1"/>
      <w:marLeft w:val="0"/>
      <w:marRight w:val="0"/>
      <w:marTop w:val="0"/>
      <w:marBottom w:val="0"/>
      <w:divBdr>
        <w:top w:val="none" w:sz="0" w:space="0" w:color="auto"/>
        <w:left w:val="none" w:sz="0" w:space="0" w:color="auto"/>
        <w:bottom w:val="none" w:sz="0" w:space="0" w:color="auto"/>
        <w:right w:val="none" w:sz="0" w:space="0" w:color="auto"/>
      </w:divBdr>
    </w:div>
    <w:div w:id="1872495934">
      <w:bodyDiv w:val="1"/>
      <w:marLeft w:val="0"/>
      <w:marRight w:val="0"/>
      <w:marTop w:val="0"/>
      <w:marBottom w:val="0"/>
      <w:divBdr>
        <w:top w:val="none" w:sz="0" w:space="0" w:color="auto"/>
        <w:left w:val="none" w:sz="0" w:space="0" w:color="auto"/>
        <w:bottom w:val="none" w:sz="0" w:space="0" w:color="auto"/>
        <w:right w:val="none" w:sz="0" w:space="0" w:color="auto"/>
      </w:divBdr>
    </w:div>
    <w:div w:id="1896159985">
      <w:bodyDiv w:val="1"/>
      <w:marLeft w:val="0"/>
      <w:marRight w:val="0"/>
      <w:marTop w:val="0"/>
      <w:marBottom w:val="0"/>
      <w:divBdr>
        <w:top w:val="none" w:sz="0" w:space="0" w:color="auto"/>
        <w:left w:val="none" w:sz="0" w:space="0" w:color="auto"/>
        <w:bottom w:val="none" w:sz="0" w:space="0" w:color="auto"/>
        <w:right w:val="none" w:sz="0" w:space="0" w:color="auto"/>
      </w:divBdr>
    </w:div>
    <w:div w:id="1916165215">
      <w:bodyDiv w:val="1"/>
      <w:marLeft w:val="0"/>
      <w:marRight w:val="0"/>
      <w:marTop w:val="0"/>
      <w:marBottom w:val="0"/>
      <w:divBdr>
        <w:top w:val="none" w:sz="0" w:space="0" w:color="auto"/>
        <w:left w:val="none" w:sz="0" w:space="0" w:color="auto"/>
        <w:bottom w:val="none" w:sz="0" w:space="0" w:color="auto"/>
        <w:right w:val="none" w:sz="0" w:space="0" w:color="auto"/>
      </w:divBdr>
    </w:div>
    <w:div w:id="1916548846">
      <w:bodyDiv w:val="1"/>
      <w:marLeft w:val="0"/>
      <w:marRight w:val="0"/>
      <w:marTop w:val="0"/>
      <w:marBottom w:val="0"/>
      <w:divBdr>
        <w:top w:val="none" w:sz="0" w:space="0" w:color="auto"/>
        <w:left w:val="none" w:sz="0" w:space="0" w:color="auto"/>
        <w:bottom w:val="none" w:sz="0" w:space="0" w:color="auto"/>
        <w:right w:val="none" w:sz="0" w:space="0" w:color="auto"/>
      </w:divBdr>
    </w:div>
    <w:div w:id="1928297674">
      <w:bodyDiv w:val="1"/>
      <w:marLeft w:val="0"/>
      <w:marRight w:val="0"/>
      <w:marTop w:val="0"/>
      <w:marBottom w:val="0"/>
      <w:divBdr>
        <w:top w:val="none" w:sz="0" w:space="0" w:color="auto"/>
        <w:left w:val="none" w:sz="0" w:space="0" w:color="auto"/>
        <w:bottom w:val="none" w:sz="0" w:space="0" w:color="auto"/>
        <w:right w:val="none" w:sz="0" w:space="0" w:color="auto"/>
      </w:divBdr>
    </w:div>
    <w:div w:id="1933471209">
      <w:bodyDiv w:val="1"/>
      <w:marLeft w:val="0"/>
      <w:marRight w:val="0"/>
      <w:marTop w:val="0"/>
      <w:marBottom w:val="0"/>
      <w:divBdr>
        <w:top w:val="none" w:sz="0" w:space="0" w:color="auto"/>
        <w:left w:val="none" w:sz="0" w:space="0" w:color="auto"/>
        <w:bottom w:val="none" w:sz="0" w:space="0" w:color="auto"/>
        <w:right w:val="none" w:sz="0" w:space="0" w:color="auto"/>
      </w:divBdr>
    </w:div>
    <w:div w:id="1954551459">
      <w:bodyDiv w:val="1"/>
      <w:marLeft w:val="0"/>
      <w:marRight w:val="0"/>
      <w:marTop w:val="0"/>
      <w:marBottom w:val="0"/>
      <w:divBdr>
        <w:top w:val="none" w:sz="0" w:space="0" w:color="auto"/>
        <w:left w:val="none" w:sz="0" w:space="0" w:color="auto"/>
        <w:bottom w:val="none" w:sz="0" w:space="0" w:color="auto"/>
        <w:right w:val="none" w:sz="0" w:space="0" w:color="auto"/>
      </w:divBdr>
    </w:div>
    <w:div w:id="1982343564">
      <w:bodyDiv w:val="1"/>
      <w:marLeft w:val="0"/>
      <w:marRight w:val="0"/>
      <w:marTop w:val="0"/>
      <w:marBottom w:val="0"/>
      <w:divBdr>
        <w:top w:val="none" w:sz="0" w:space="0" w:color="auto"/>
        <w:left w:val="none" w:sz="0" w:space="0" w:color="auto"/>
        <w:bottom w:val="none" w:sz="0" w:space="0" w:color="auto"/>
        <w:right w:val="none" w:sz="0" w:space="0" w:color="auto"/>
      </w:divBdr>
    </w:div>
    <w:div w:id="1986736503">
      <w:bodyDiv w:val="1"/>
      <w:marLeft w:val="0"/>
      <w:marRight w:val="0"/>
      <w:marTop w:val="0"/>
      <w:marBottom w:val="0"/>
      <w:divBdr>
        <w:top w:val="none" w:sz="0" w:space="0" w:color="auto"/>
        <w:left w:val="none" w:sz="0" w:space="0" w:color="auto"/>
        <w:bottom w:val="none" w:sz="0" w:space="0" w:color="auto"/>
        <w:right w:val="none" w:sz="0" w:space="0" w:color="auto"/>
      </w:divBdr>
    </w:div>
    <w:div w:id="2021656133">
      <w:bodyDiv w:val="1"/>
      <w:marLeft w:val="0"/>
      <w:marRight w:val="0"/>
      <w:marTop w:val="0"/>
      <w:marBottom w:val="0"/>
      <w:divBdr>
        <w:top w:val="none" w:sz="0" w:space="0" w:color="auto"/>
        <w:left w:val="none" w:sz="0" w:space="0" w:color="auto"/>
        <w:bottom w:val="none" w:sz="0" w:space="0" w:color="auto"/>
        <w:right w:val="none" w:sz="0" w:space="0" w:color="auto"/>
      </w:divBdr>
    </w:div>
    <w:div w:id="2025201495">
      <w:bodyDiv w:val="1"/>
      <w:marLeft w:val="0"/>
      <w:marRight w:val="0"/>
      <w:marTop w:val="0"/>
      <w:marBottom w:val="0"/>
      <w:divBdr>
        <w:top w:val="none" w:sz="0" w:space="0" w:color="auto"/>
        <w:left w:val="none" w:sz="0" w:space="0" w:color="auto"/>
        <w:bottom w:val="none" w:sz="0" w:space="0" w:color="auto"/>
        <w:right w:val="none" w:sz="0" w:space="0" w:color="auto"/>
      </w:divBdr>
      <w:divsChild>
        <w:div w:id="642735430">
          <w:marLeft w:val="0"/>
          <w:marRight w:val="0"/>
          <w:marTop w:val="0"/>
          <w:marBottom w:val="0"/>
          <w:divBdr>
            <w:top w:val="none" w:sz="0" w:space="0" w:color="auto"/>
            <w:left w:val="none" w:sz="0" w:space="0" w:color="auto"/>
            <w:bottom w:val="none" w:sz="0" w:space="0" w:color="auto"/>
            <w:right w:val="none" w:sz="0" w:space="0" w:color="auto"/>
          </w:divBdr>
          <w:divsChild>
            <w:div w:id="722024581">
              <w:marLeft w:val="0"/>
              <w:marRight w:val="0"/>
              <w:marTop w:val="0"/>
              <w:marBottom w:val="0"/>
              <w:divBdr>
                <w:top w:val="none" w:sz="0" w:space="0" w:color="auto"/>
                <w:left w:val="none" w:sz="0" w:space="0" w:color="auto"/>
                <w:bottom w:val="none" w:sz="0" w:space="0" w:color="auto"/>
                <w:right w:val="none" w:sz="0" w:space="0" w:color="auto"/>
              </w:divBdr>
              <w:divsChild>
                <w:div w:id="517502575">
                  <w:marLeft w:val="0"/>
                  <w:marRight w:val="0"/>
                  <w:marTop w:val="0"/>
                  <w:marBottom w:val="0"/>
                  <w:divBdr>
                    <w:top w:val="none" w:sz="0" w:space="0" w:color="auto"/>
                    <w:left w:val="none" w:sz="0" w:space="0" w:color="auto"/>
                    <w:bottom w:val="none" w:sz="0" w:space="0" w:color="auto"/>
                    <w:right w:val="none" w:sz="0" w:space="0" w:color="auto"/>
                  </w:divBdr>
                  <w:divsChild>
                    <w:div w:id="4522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9147">
              <w:marLeft w:val="0"/>
              <w:marRight w:val="0"/>
              <w:marTop w:val="0"/>
              <w:marBottom w:val="0"/>
              <w:divBdr>
                <w:top w:val="none" w:sz="0" w:space="0" w:color="auto"/>
                <w:left w:val="none" w:sz="0" w:space="0" w:color="auto"/>
                <w:bottom w:val="none" w:sz="0" w:space="0" w:color="auto"/>
                <w:right w:val="none" w:sz="0" w:space="0" w:color="auto"/>
              </w:divBdr>
              <w:divsChild>
                <w:div w:id="14502689">
                  <w:marLeft w:val="0"/>
                  <w:marRight w:val="0"/>
                  <w:marTop w:val="0"/>
                  <w:marBottom w:val="0"/>
                  <w:divBdr>
                    <w:top w:val="none" w:sz="0" w:space="0" w:color="auto"/>
                    <w:left w:val="none" w:sz="0" w:space="0" w:color="auto"/>
                    <w:bottom w:val="none" w:sz="0" w:space="0" w:color="auto"/>
                    <w:right w:val="none" w:sz="0" w:space="0" w:color="auto"/>
                  </w:divBdr>
                  <w:divsChild>
                    <w:div w:id="2136942321">
                      <w:marLeft w:val="0"/>
                      <w:marRight w:val="0"/>
                      <w:marTop w:val="0"/>
                      <w:marBottom w:val="0"/>
                      <w:divBdr>
                        <w:top w:val="none" w:sz="0" w:space="0" w:color="auto"/>
                        <w:left w:val="none" w:sz="0" w:space="0" w:color="auto"/>
                        <w:bottom w:val="none" w:sz="0" w:space="0" w:color="auto"/>
                        <w:right w:val="none" w:sz="0" w:space="0" w:color="auto"/>
                      </w:divBdr>
                      <w:divsChild>
                        <w:div w:id="61926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01062">
                  <w:marLeft w:val="0"/>
                  <w:marRight w:val="0"/>
                  <w:marTop w:val="0"/>
                  <w:marBottom w:val="0"/>
                  <w:divBdr>
                    <w:top w:val="none" w:sz="0" w:space="0" w:color="auto"/>
                    <w:left w:val="none" w:sz="0" w:space="0" w:color="auto"/>
                    <w:bottom w:val="none" w:sz="0" w:space="0" w:color="auto"/>
                    <w:right w:val="none" w:sz="0" w:space="0" w:color="auto"/>
                  </w:divBdr>
                  <w:divsChild>
                    <w:div w:id="1504197635">
                      <w:marLeft w:val="0"/>
                      <w:marRight w:val="0"/>
                      <w:marTop w:val="0"/>
                      <w:marBottom w:val="0"/>
                      <w:divBdr>
                        <w:top w:val="none" w:sz="0" w:space="0" w:color="auto"/>
                        <w:left w:val="none" w:sz="0" w:space="0" w:color="auto"/>
                        <w:bottom w:val="none" w:sz="0" w:space="0" w:color="auto"/>
                        <w:right w:val="none" w:sz="0" w:space="0" w:color="auto"/>
                      </w:divBdr>
                    </w:div>
                    <w:div w:id="18089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142766">
          <w:marLeft w:val="0"/>
          <w:marRight w:val="0"/>
          <w:marTop w:val="100"/>
          <w:marBottom w:val="100"/>
          <w:divBdr>
            <w:top w:val="none" w:sz="0" w:space="0" w:color="auto"/>
            <w:left w:val="none" w:sz="0" w:space="0" w:color="auto"/>
            <w:bottom w:val="none" w:sz="0" w:space="0" w:color="auto"/>
            <w:right w:val="none" w:sz="0" w:space="0" w:color="auto"/>
          </w:divBdr>
        </w:div>
      </w:divsChild>
    </w:div>
    <w:div w:id="2060012572">
      <w:bodyDiv w:val="1"/>
      <w:marLeft w:val="0"/>
      <w:marRight w:val="0"/>
      <w:marTop w:val="0"/>
      <w:marBottom w:val="0"/>
      <w:divBdr>
        <w:top w:val="none" w:sz="0" w:space="0" w:color="auto"/>
        <w:left w:val="none" w:sz="0" w:space="0" w:color="auto"/>
        <w:bottom w:val="none" w:sz="0" w:space="0" w:color="auto"/>
        <w:right w:val="none" w:sz="0" w:space="0" w:color="auto"/>
      </w:divBdr>
    </w:div>
    <w:div w:id="2087997126">
      <w:bodyDiv w:val="1"/>
      <w:marLeft w:val="0"/>
      <w:marRight w:val="0"/>
      <w:marTop w:val="0"/>
      <w:marBottom w:val="0"/>
      <w:divBdr>
        <w:top w:val="none" w:sz="0" w:space="0" w:color="auto"/>
        <w:left w:val="none" w:sz="0" w:space="0" w:color="auto"/>
        <w:bottom w:val="none" w:sz="0" w:space="0" w:color="auto"/>
        <w:right w:val="none" w:sz="0" w:space="0" w:color="auto"/>
      </w:divBdr>
      <w:divsChild>
        <w:div w:id="320890757">
          <w:marLeft w:val="0"/>
          <w:marRight w:val="0"/>
          <w:marTop w:val="0"/>
          <w:marBottom w:val="0"/>
          <w:divBdr>
            <w:top w:val="none" w:sz="0" w:space="0" w:color="auto"/>
            <w:left w:val="none" w:sz="0" w:space="0" w:color="auto"/>
            <w:bottom w:val="none" w:sz="0" w:space="0" w:color="auto"/>
            <w:right w:val="none" w:sz="0" w:space="0" w:color="auto"/>
          </w:divBdr>
          <w:divsChild>
            <w:div w:id="17697375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07578984">
      <w:bodyDiv w:val="1"/>
      <w:marLeft w:val="0"/>
      <w:marRight w:val="0"/>
      <w:marTop w:val="0"/>
      <w:marBottom w:val="0"/>
      <w:divBdr>
        <w:top w:val="none" w:sz="0" w:space="0" w:color="auto"/>
        <w:left w:val="none" w:sz="0" w:space="0" w:color="auto"/>
        <w:bottom w:val="none" w:sz="0" w:space="0" w:color="auto"/>
        <w:right w:val="none" w:sz="0" w:space="0" w:color="auto"/>
      </w:divBdr>
    </w:div>
    <w:div w:id="212148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68abe2f-05f9-4062-8768-d5fd02ab1643" xsi:nil="true"/>
    <lcf76f155ced4ddcb4097134ff3c332f xmlns="04f28991-8d35-4b33-ae81-798f9f80dc2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DB33F73974B9444BFF578662830296D" ma:contentTypeVersion="17" ma:contentTypeDescription="Create a new document." ma:contentTypeScope="" ma:versionID="cde58a78e83e7a6051c8e72a2d9b8939">
  <xsd:schema xmlns:xsd="http://www.w3.org/2001/XMLSchema" xmlns:xs="http://www.w3.org/2001/XMLSchema" xmlns:p="http://schemas.microsoft.com/office/2006/metadata/properties" xmlns:ns2="04f28991-8d35-4b33-ae81-798f9f80dc2f" xmlns:ns3="168abe2f-05f9-4062-8768-d5fd02ab1643" targetNamespace="http://schemas.microsoft.com/office/2006/metadata/properties" ma:root="true" ma:fieldsID="92476451ca55585bb375d4016081191f" ns2:_="" ns3:_="">
    <xsd:import namespace="04f28991-8d35-4b33-ae81-798f9f80dc2f"/>
    <xsd:import namespace="168abe2f-05f9-4062-8768-d5fd02ab16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28991-8d35-4b33-ae81-798f9f80d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848127-ece2-4c0d-bca2-b8b719435f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abe2f-05f9-4062-8768-d5fd02ab164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3bed1a-7ece-46a3-8213-691bbd9422d6}" ma:internalName="TaxCatchAll" ma:showField="CatchAllData" ma:web="168abe2f-05f9-4062-8768-d5fd02ab16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11436A-1527-43ED-B0C0-DB8B854370A0}">
  <ds:schemaRefs>
    <ds:schemaRef ds:uri="http://schemas.microsoft.com/sharepoint/v3/contenttype/forms"/>
  </ds:schemaRefs>
</ds:datastoreItem>
</file>

<file path=customXml/itemProps2.xml><?xml version="1.0" encoding="utf-8"?>
<ds:datastoreItem xmlns:ds="http://schemas.openxmlformats.org/officeDocument/2006/customXml" ds:itemID="{0F209094-CEE1-4521-AAD5-5C13DEF335DE}">
  <ds:schemaRefs>
    <ds:schemaRef ds:uri="http://schemas.microsoft.com/office/2006/metadata/properties"/>
    <ds:schemaRef ds:uri="http://schemas.microsoft.com/office/infopath/2007/PartnerControls"/>
    <ds:schemaRef ds:uri="168abe2f-05f9-4062-8768-d5fd02ab1643"/>
    <ds:schemaRef ds:uri="04f28991-8d35-4b33-ae81-798f9f80dc2f"/>
  </ds:schemaRefs>
</ds:datastoreItem>
</file>

<file path=customXml/itemProps3.xml><?xml version="1.0" encoding="utf-8"?>
<ds:datastoreItem xmlns:ds="http://schemas.openxmlformats.org/officeDocument/2006/customXml" ds:itemID="{EF15F323-72B2-4977-A840-579495B23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28991-8d35-4b33-ae81-798f9f80dc2f"/>
    <ds:schemaRef ds:uri="168abe2f-05f9-4062-8768-d5fd02ab1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CC4FD5-603A-45F0-85F7-9644E224B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11</Pages>
  <Words>1731</Words>
  <Characters>9867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11</cp:revision>
  <dcterms:created xsi:type="dcterms:W3CDTF">2018-06-21T09:29:00Z</dcterms:created>
  <dcterms:modified xsi:type="dcterms:W3CDTF">2026-03-24T03:19:00Z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0x0101007DB33F73974B9444BFF578662830296D</vt:lpwstr>
  </property>
</Properties>
</file>